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8021D" w14:textId="20830950" w:rsidR="00D3224B" w:rsidRPr="00407BE5" w:rsidRDefault="00407BE5" w:rsidP="00E83D0C">
      <w:pPr>
        <w:pStyle w:val="Heading1"/>
        <w:spacing w:before="0" w:after="0" w:line="240" w:lineRule="auto"/>
        <w:rPr>
          <w:rFonts w:cs="Times New Roman"/>
          <w:sz w:val="24"/>
          <w:szCs w:val="24"/>
        </w:rPr>
      </w:pPr>
      <w:r w:rsidRPr="00407BE5">
        <w:rPr>
          <w:rFonts w:cs="Times New Roman"/>
          <w:sz w:val="24"/>
          <w:szCs w:val="24"/>
        </w:rPr>
        <w:t>5</w:t>
      </w:r>
      <w:r w:rsidRPr="00407BE5">
        <w:rPr>
          <w:rFonts w:cs="Times New Roman"/>
          <w:sz w:val="24"/>
          <w:szCs w:val="24"/>
          <w:lang w:eastAsia="zh-CN"/>
        </w:rPr>
        <w:t>.</w:t>
      </w:r>
      <w:hyperlink r:id="rId5" w:history="1">
        <w:r w:rsidRPr="00407BE5">
          <w:rPr>
            <w:rStyle w:val="Hyperlink"/>
            <w:rFonts w:cs="Times New Roman"/>
            <w:color w:val="000000" w:themeColor="text1"/>
            <w:sz w:val="24"/>
            <w:szCs w:val="24"/>
            <w:u w:val="none"/>
          </w:rPr>
          <w:t xml:space="preserve"> TRUE IMPACTS OF LATE DELIVERABLES AT THE CONSTRUCTION SITE (R</w:t>
        </w:r>
        <w:r w:rsidR="006C58EB">
          <w:rPr>
            <w:rStyle w:val="Hyperlink"/>
            <w:rFonts w:cs="Times New Roman" w:hint="eastAsia"/>
            <w:color w:val="000000" w:themeColor="text1"/>
            <w:sz w:val="24"/>
            <w:szCs w:val="24"/>
            <w:u w:val="none"/>
            <w:lang w:eastAsia="zh-CN"/>
          </w:rPr>
          <w:t>S</w:t>
        </w:r>
        <w:r w:rsidRPr="00407BE5">
          <w:rPr>
            <w:rStyle w:val="Hyperlink"/>
            <w:rFonts w:cs="Times New Roman"/>
            <w:color w:val="000000" w:themeColor="text1"/>
            <w:sz w:val="24"/>
            <w:szCs w:val="24"/>
            <w:u w:val="none"/>
          </w:rPr>
          <w:t>300</w:t>
        </w:r>
        <w:r w:rsidR="006C58EB">
          <w:rPr>
            <w:rStyle w:val="Hyperlink"/>
            <w:rFonts w:cs="Times New Roman" w:hint="eastAsia"/>
            <w:color w:val="000000" w:themeColor="text1"/>
            <w:sz w:val="24"/>
            <w:szCs w:val="24"/>
            <w:u w:val="none"/>
            <w:lang w:eastAsia="zh-CN"/>
          </w:rPr>
          <w:t>-1</w:t>
        </w:r>
        <w:r w:rsidRPr="00407BE5">
          <w:rPr>
            <w:rStyle w:val="Hyperlink"/>
            <w:rFonts w:cs="Times New Roman"/>
            <w:color w:val="000000" w:themeColor="text1"/>
            <w:sz w:val="24"/>
            <w:szCs w:val="24"/>
            <w:u w:val="none"/>
          </w:rPr>
          <w:t>)</w:t>
        </w:r>
      </w:hyperlink>
    </w:p>
    <w:p w14:paraId="3B79A001" w14:textId="77777777" w:rsidR="005A0EF9" w:rsidRDefault="005A0EF9" w:rsidP="00E83D0C">
      <w:pPr>
        <w:spacing w:after="0" w:line="240" w:lineRule="auto"/>
        <w:rPr>
          <w:rFonts w:cs="Times New Roman"/>
          <w:sz w:val="24"/>
          <w:szCs w:val="24"/>
        </w:rPr>
      </w:pPr>
    </w:p>
    <w:p w14:paraId="7AD351AC" w14:textId="7A1CD5E9" w:rsidR="00E83D0C" w:rsidRPr="00E83D0C" w:rsidRDefault="00E83D0C" w:rsidP="00E83D0C">
      <w:pPr>
        <w:pStyle w:val="NoSpacing"/>
        <w:jc w:val="both"/>
        <w:rPr>
          <w:sz w:val="24"/>
          <w:szCs w:val="24"/>
          <w:lang w:eastAsia="zh-CN"/>
        </w:rPr>
      </w:pPr>
      <w:r>
        <w:rPr>
          <w:b/>
          <w:bCs/>
          <w:sz w:val="24"/>
          <w:szCs w:val="24"/>
          <w:u w:val="single"/>
          <w:lang w:eastAsia="zh-CN"/>
        </w:rPr>
        <w:t>Report Summary:</w:t>
      </w:r>
      <w:r>
        <w:rPr>
          <w:b/>
          <w:bCs/>
          <w:sz w:val="24"/>
          <w:szCs w:val="24"/>
          <w:lang w:eastAsia="zh-CN"/>
        </w:rPr>
        <w:t xml:space="preserve"> </w:t>
      </w:r>
      <w:r w:rsidRPr="00E83D0C">
        <w:rPr>
          <w:sz w:val="24"/>
          <w:szCs w:val="24"/>
          <w:lang w:eastAsia="zh-CN"/>
        </w:rPr>
        <w:t xml:space="preserve">This study developed </w:t>
      </w:r>
      <w:hyperlink r:id="rId6" w:history="1">
        <w:r w:rsidRPr="00D55C8C">
          <w:rPr>
            <w:rStyle w:val="Hyperlink"/>
            <w:sz w:val="24"/>
            <w:szCs w:val="24"/>
            <w:lang w:eastAsia="zh-CN"/>
          </w:rPr>
          <w:t>IR 300-2</w:t>
        </w:r>
      </w:hyperlink>
      <w:r w:rsidRPr="00E83D0C">
        <w:rPr>
          <w:sz w:val="24"/>
          <w:szCs w:val="24"/>
          <w:lang w:eastAsia="zh-CN"/>
        </w:rPr>
        <w:t>, Late Deliverable Risk Catalog (LDRC), to understand late deliverables and their impacts. The LDRC presents a set of lessons learned about late deliverables along with recommendations to prevent the most common types of late deliverables and suggestions for incorporating the LDRC into company processes. A greater understanding of the true impacts of late deliverables to the construction site will ensure the following improvements:</w:t>
      </w:r>
    </w:p>
    <w:p w14:paraId="17F11A70" w14:textId="474BC061" w:rsidR="00E83D0C" w:rsidRPr="00E83D0C" w:rsidRDefault="00E83D0C" w:rsidP="00E83D0C">
      <w:pPr>
        <w:pStyle w:val="ListParagraph"/>
        <w:numPr>
          <w:ilvl w:val="0"/>
          <w:numId w:val="34"/>
        </w:numPr>
        <w:spacing w:after="0" w:line="240" w:lineRule="auto"/>
        <w:rPr>
          <w:rFonts w:cs="Times New Roman"/>
          <w:color w:val="000000" w:themeColor="text1"/>
          <w:sz w:val="24"/>
          <w:szCs w:val="24"/>
        </w:rPr>
      </w:pPr>
      <w:r w:rsidRPr="00E83D0C">
        <w:rPr>
          <w:rFonts w:cs="Times New Roman"/>
          <w:color w:val="000000" w:themeColor="text1"/>
          <w:sz w:val="24"/>
          <w:szCs w:val="24"/>
        </w:rPr>
        <w:t xml:space="preserve">Personnel that represent all project functions that support construction (e.g., engineering, procurement, startup, contracting, logistics, and business management) will understand that their schedule performance is of critical importance to the overall project success. </w:t>
      </w:r>
    </w:p>
    <w:p w14:paraId="17900458" w14:textId="49CBE893" w:rsidR="00E83D0C" w:rsidRPr="00E83D0C" w:rsidRDefault="00E83D0C" w:rsidP="00E83D0C">
      <w:pPr>
        <w:pStyle w:val="ListParagraph"/>
        <w:numPr>
          <w:ilvl w:val="0"/>
          <w:numId w:val="34"/>
        </w:numPr>
        <w:spacing w:after="0" w:line="240" w:lineRule="auto"/>
        <w:rPr>
          <w:rFonts w:cs="Times New Roman"/>
          <w:color w:val="000000" w:themeColor="text1"/>
          <w:sz w:val="24"/>
          <w:szCs w:val="24"/>
        </w:rPr>
      </w:pPr>
      <w:r w:rsidRPr="00E83D0C">
        <w:rPr>
          <w:rFonts w:cs="Times New Roman"/>
          <w:color w:val="000000" w:themeColor="text1"/>
          <w:sz w:val="24"/>
          <w:szCs w:val="24"/>
        </w:rPr>
        <w:t xml:space="preserve">Delivery dates to the construction site will be regularly monitored and proactively maintained by the appropriate parties. </w:t>
      </w:r>
    </w:p>
    <w:p w14:paraId="0B036CA7" w14:textId="2EA62EB6" w:rsidR="00E83D0C" w:rsidRPr="00E83D0C" w:rsidRDefault="00E83D0C" w:rsidP="00E83D0C">
      <w:pPr>
        <w:pStyle w:val="ListParagraph"/>
        <w:numPr>
          <w:ilvl w:val="0"/>
          <w:numId w:val="34"/>
        </w:numPr>
        <w:spacing w:after="0" w:line="240" w:lineRule="auto"/>
        <w:rPr>
          <w:rFonts w:cs="Times New Roman"/>
          <w:color w:val="000000" w:themeColor="text1"/>
          <w:sz w:val="24"/>
          <w:szCs w:val="24"/>
        </w:rPr>
      </w:pPr>
      <w:r w:rsidRPr="00E83D0C">
        <w:rPr>
          <w:rFonts w:cs="Times New Roman"/>
          <w:color w:val="000000" w:themeColor="text1"/>
          <w:sz w:val="24"/>
          <w:szCs w:val="24"/>
        </w:rPr>
        <w:t>Construction personnel will take proactive and more comprehensive actions to mitigate the full range of risks that may arise when a late delivery arrives at the job site.</w:t>
      </w:r>
    </w:p>
    <w:p w14:paraId="1D6BFD7D" w14:textId="77777777" w:rsidR="00E83D0C" w:rsidRPr="00E83D0C" w:rsidRDefault="00E83D0C" w:rsidP="00E83D0C">
      <w:pPr>
        <w:pStyle w:val="ListParagraph"/>
        <w:numPr>
          <w:ilvl w:val="0"/>
          <w:numId w:val="34"/>
        </w:numPr>
        <w:spacing w:after="0" w:line="240" w:lineRule="auto"/>
        <w:rPr>
          <w:rFonts w:cs="Times New Roman"/>
          <w:color w:val="000000" w:themeColor="text1"/>
          <w:sz w:val="24"/>
          <w:szCs w:val="24"/>
        </w:rPr>
      </w:pPr>
      <w:r w:rsidRPr="00E83D0C">
        <w:rPr>
          <w:rFonts w:cs="Times New Roman"/>
          <w:color w:val="000000" w:themeColor="text1"/>
          <w:sz w:val="24"/>
          <w:szCs w:val="24"/>
        </w:rPr>
        <w:t>Companies are encouraged to integrate and improve the LDRC in the following ways:</w:t>
      </w:r>
    </w:p>
    <w:p w14:paraId="52E86E70" w14:textId="385AD7C1" w:rsidR="00E83D0C" w:rsidRPr="00E83D0C" w:rsidRDefault="00E83D0C" w:rsidP="00E83D0C">
      <w:pPr>
        <w:pStyle w:val="ListParagraph"/>
        <w:numPr>
          <w:ilvl w:val="0"/>
          <w:numId w:val="34"/>
        </w:numPr>
        <w:spacing w:after="0" w:line="240" w:lineRule="auto"/>
        <w:rPr>
          <w:rFonts w:cs="Times New Roman"/>
          <w:color w:val="000000" w:themeColor="text1"/>
          <w:sz w:val="24"/>
          <w:szCs w:val="24"/>
        </w:rPr>
      </w:pPr>
      <w:r w:rsidRPr="00E83D0C">
        <w:rPr>
          <w:rFonts w:cs="Times New Roman"/>
          <w:color w:val="000000" w:themeColor="text1"/>
          <w:sz w:val="24"/>
          <w:szCs w:val="24"/>
        </w:rPr>
        <w:t xml:space="preserve">Add new categories of late deliverables that are particular to a company or industry sector. </w:t>
      </w:r>
    </w:p>
    <w:p w14:paraId="39E1AA36" w14:textId="1013E693" w:rsidR="00E83D0C" w:rsidRPr="00E83D0C" w:rsidRDefault="00E83D0C" w:rsidP="00E83D0C">
      <w:pPr>
        <w:pStyle w:val="ListParagraph"/>
        <w:numPr>
          <w:ilvl w:val="0"/>
          <w:numId w:val="34"/>
        </w:numPr>
        <w:spacing w:after="0" w:line="240" w:lineRule="auto"/>
        <w:rPr>
          <w:rFonts w:cs="Times New Roman"/>
          <w:color w:val="000000" w:themeColor="text1"/>
          <w:sz w:val="24"/>
          <w:szCs w:val="24"/>
        </w:rPr>
      </w:pPr>
      <w:r w:rsidRPr="00E83D0C">
        <w:rPr>
          <w:rFonts w:cs="Times New Roman"/>
          <w:color w:val="000000" w:themeColor="text1"/>
          <w:sz w:val="24"/>
          <w:szCs w:val="24"/>
        </w:rPr>
        <w:t xml:space="preserve">Complete additional company-specific case studies by adding projects that are affected by late deliverables. </w:t>
      </w:r>
    </w:p>
    <w:p w14:paraId="214BA632" w14:textId="6681589C" w:rsidR="00E83D0C" w:rsidRPr="00E83D0C" w:rsidRDefault="00E83D0C" w:rsidP="00E83D0C">
      <w:pPr>
        <w:pStyle w:val="ListParagraph"/>
        <w:numPr>
          <w:ilvl w:val="0"/>
          <w:numId w:val="34"/>
        </w:numPr>
        <w:spacing w:after="0" w:line="240" w:lineRule="auto"/>
        <w:rPr>
          <w:rFonts w:cs="Times New Roman"/>
          <w:color w:val="000000" w:themeColor="text1"/>
          <w:sz w:val="24"/>
          <w:szCs w:val="24"/>
        </w:rPr>
      </w:pPr>
      <w:r w:rsidRPr="00E83D0C">
        <w:rPr>
          <w:rFonts w:cs="Times New Roman"/>
          <w:color w:val="000000" w:themeColor="text1"/>
          <w:sz w:val="24"/>
          <w:szCs w:val="24"/>
        </w:rPr>
        <w:t xml:space="preserve">Include costs of specific impacts in the database, either in dollar values or percentages.  </w:t>
      </w:r>
    </w:p>
    <w:p w14:paraId="6E339810" w14:textId="0B315641" w:rsidR="00E83D0C" w:rsidRPr="00E83D0C" w:rsidRDefault="00E83D0C" w:rsidP="00E83D0C">
      <w:pPr>
        <w:pStyle w:val="ListParagraph"/>
        <w:numPr>
          <w:ilvl w:val="0"/>
          <w:numId w:val="34"/>
        </w:numPr>
        <w:spacing w:after="0" w:line="240" w:lineRule="auto"/>
        <w:rPr>
          <w:rFonts w:cs="Times New Roman"/>
          <w:color w:val="000000" w:themeColor="text1"/>
          <w:sz w:val="24"/>
          <w:szCs w:val="24"/>
        </w:rPr>
      </w:pPr>
      <w:r w:rsidRPr="00E83D0C">
        <w:rPr>
          <w:rFonts w:cs="Times New Roman"/>
          <w:color w:val="000000" w:themeColor="text1"/>
          <w:sz w:val="24"/>
          <w:szCs w:val="24"/>
        </w:rPr>
        <w:t xml:space="preserve">Add a new field to the LDRC that identifies a company contact person who has previously dealt with a specific situation. </w:t>
      </w:r>
    </w:p>
    <w:p w14:paraId="6E625747" w14:textId="7EC6BF92" w:rsidR="00E83D0C" w:rsidRPr="00E83D0C" w:rsidRDefault="00E83D0C" w:rsidP="00E83D0C">
      <w:pPr>
        <w:pStyle w:val="ListParagraph"/>
        <w:numPr>
          <w:ilvl w:val="0"/>
          <w:numId w:val="34"/>
        </w:numPr>
        <w:spacing w:after="0" w:line="240" w:lineRule="auto"/>
        <w:rPr>
          <w:rFonts w:cs="Times New Roman"/>
          <w:color w:val="000000" w:themeColor="text1"/>
          <w:sz w:val="24"/>
          <w:szCs w:val="24"/>
        </w:rPr>
      </w:pPr>
      <w:r w:rsidRPr="00E83D0C">
        <w:rPr>
          <w:rFonts w:cs="Times New Roman"/>
          <w:color w:val="000000" w:themeColor="text1"/>
          <w:sz w:val="24"/>
          <w:szCs w:val="24"/>
        </w:rPr>
        <w:t>Incorporate solutions to common problems or company-specific lessons learned that relate to the impacts of certain late deliverables, suppliers, contractors, or subcontractors.</w:t>
      </w:r>
    </w:p>
    <w:p w14:paraId="4DBB3DDF" w14:textId="77777777" w:rsidR="00E83D0C" w:rsidRDefault="00E83D0C" w:rsidP="00E83D0C">
      <w:pPr>
        <w:pStyle w:val="NoSpacing"/>
        <w:jc w:val="both"/>
        <w:rPr>
          <w:sz w:val="24"/>
          <w:szCs w:val="24"/>
          <w:lang w:eastAsia="zh-CN"/>
        </w:rPr>
      </w:pPr>
    </w:p>
    <w:p w14:paraId="23417040" w14:textId="77777777" w:rsidR="00E83D0C" w:rsidRPr="00F33C36" w:rsidRDefault="00E83D0C" w:rsidP="00E83D0C">
      <w:pPr>
        <w:pStyle w:val="NoSpacing"/>
        <w:jc w:val="both"/>
        <w:rPr>
          <w:rFonts w:cs="Times New Roman"/>
          <w:b/>
          <w:bCs/>
          <w:sz w:val="28"/>
          <w:szCs w:val="28"/>
          <w:u w:val="single"/>
          <w:lang w:eastAsia="zh-CN"/>
        </w:rPr>
      </w:pPr>
      <w:r>
        <w:rPr>
          <w:b/>
          <w:bCs/>
          <w:sz w:val="24"/>
          <w:szCs w:val="24"/>
          <w:u w:val="single"/>
          <w:lang w:eastAsia="zh-CN"/>
        </w:rPr>
        <w:t>Key Takeaways:</w:t>
      </w:r>
    </w:p>
    <w:p w14:paraId="3A2B85AC" w14:textId="0E7580CF" w:rsidR="005A0EF9" w:rsidRPr="00FF761A" w:rsidRDefault="005A0EF9" w:rsidP="00E83D0C">
      <w:pPr>
        <w:pStyle w:val="Heading2"/>
        <w:spacing w:before="0" w:after="0" w:line="240" w:lineRule="auto"/>
      </w:pPr>
      <w:r w:rsidRPr="00FF761A">
        <w:t>(1) U</w:t>
      </w:r>
      <w:r w:rsidR="003C063D" w:rsidRPr="00FF761A">
        <w:t xml:space="preserve">nderstand </w:t>
      </w:r>
      <w:r w:rsidRPr="00FF761A">
        <w:t xml:space="preserve">the features of the </w:t>
      </w:r>
      <w:r w:rsidR="003C063D" w:rsidRPr="00FF761A">
        <w:t>Late Deliverable Risk Catalog (LDRC)</w:t>
      </w:r>
      <w:r w:rsidR="00664487" w:rsidRPr="00FF761A">
        <w:t>.</w:t>
      </w:r>
      <w:r w:rsidR="002B75BE" w:rsidRPr="00FF761A">
        <w:t xml:space="preserve"> </w:t>
      </w:r>
    </w:p>
    <w:p w14:paraId="0D94ACD9" w14:textId="1477274E" w:rsidR="00830C78" w:rsidRPr="00FF761A" w:rsidRDefault="001F6ECD" w:rsidP="00E83D0C">
      <w:pPr>
        <w:pStyle w:val="Heading2"/>
        <w:spacing w:before="0" w:after="0" w:line="240" w:lineRule="auto"/>
        <w:ind w:firstLine="360"/>
      </w:pPr>
      <w:r w:rsidRPr="00FF761A">
        <w:t>(Project Phase:</w:t>
      </w:r>
      <w:r w:rsidR="00E014E7" w:rsidRPr="00FF761A">
        <w:t xml:space="preserve"> Detailed Scope </w:t>
      </w:r>
      <w:r w:rsidR="00DA085F" w:rsidRPr="00FF761A">
        <w:t xml:space="preserve">through </w:t>
      </w:r>
      <w:r w:rsidR="00F20578" w:rsidRPr="00FF761A">
        <w:t>Construction</w:t>
      </w:r>
      <w:r w:rsidRPr="00FF761A">
        <w:t>)</w:t>
      </w:r>
    </w:p>
    <w:p w14:paraId="55A980AA" w14:textId="1B710DF3" w:rsidR="00C36D27" w:rsidRPr="00FF761A" w:rsidRDefault="00C36D27" w:rsidP="00E83D0C">
      <w:pPr>
        <w:spacing w:after="0" w:line="240" w:lineRule="auto"/>
        <w:rPr>
          <w:rFonts w:cs="Times New Roman"/>
          <w:sz w:val="24"/>
          <w:szCs w:val="24"/>
        </w:rPr>
      </w:pPr>
      <w:r w:rsidRPr="00FF761A">
        <w:rPr>
          <w:rFonts w:cs="Times New Roman"/>
          <w:sz w:val="24"/>
          <w:szCs w:val="24"/>
        </w:rPr>
        <w:t xml:space="preserve">      The LDRC does the following:</w:t>
      </w:r>
    </w:p>
    <w:p w14:paraId="4BAA63A0" w14:textId="4E19CBE8" w:rsidR="00664487" w:rsidRPr="00FF761A" w:rsidRDefault="00664487" w:rsidP="00E83D0C">
      <w:pPr>
        <w:pStyle w:val="ListParagraph"/>
        <w:numPr>
          <w:ilvl w:val="0"/>
          <w:numId w:val="31"/>
        </w:numPr>
        <w:spacing w:after="0" w:line="240" w:lineRule="auto"/>
        <w:rPr>
          <w:rFonts w:cs="Times New Roman"/>
          <w:color w:val="000000" w:themeColor="text1"/>
          <w:sz w:val="24"/>
          <w:szCs w:val="24"/>
        </w:rPr>
      </w:pPr>
      <w:bookmarkStart w:id="0" w:name="OLE_LINK1"/>
      <w:r w:rsidRPr="00FF761A">
        <w:rPr>
          <w:rFonts w:cs="Times New Roman"/>
          <w:color w:val="000000" w:themeColor="text1"/>
          <w:sz w:val="24"/>
          <w:szCs w:val="24"/>
        </w:rPr>
        <w:t>Categorize</w:t>
      </w:r>
      <w:r w:rsidR="00C36D27" w:rsidRPr="00FF761A">
        <w:rPr>
          <w:rFonts w:cs="Times New Roman"/>
          <w:color w:val="000000" w:themeColor="text1"/>
          <w:sz w:val="24"/>
          <w:szCs w:val="24"/>
        </w:rPr>
        <w:t>s</w:t>
      </w:r>
      <w:r w:rsidRPr="00FF761A">
        <w:rPr>
          <w:rFonts w:cs="Times New Roman"/>
          <w:color w:val="000000" w:themeColor="text1"/>
          <w:sz w:val="24"/>
          <w:szCs w:val="24"/>
        </w:rPr>
        <w:t xml:space="preserve"> late deliverables into ten distinct types for streamlined risk assessment.</w:t>
      </w:r>
    </w:p>
    <w:bookmarkEnd w:id="0"/>
    <w:p w14:paraId="5AF4ED3A" w14:textId="4C437B87" w:rsidR="00664487" w:rsidRPr="00FF761A" w:rsidRDefault="00664487" w:rsidP="00E83D0C">
      <w:pPr>
        <w:pStyle w:val="ListParagraph"/>
        <w:numPr>
          <w:ilvl w:val="0"/>
          <w:numId w:val="31"/>
        </w:numPr>
        <w:spacing w:after="0" w:line="240" w:lineRule="auto"/>
        <w:rPr>
          <w:rFonts w:cs="Times New Roman"/>
          <w:color w:val="000000" w:themeColor="text1"/>
          <w:sz w:val="24"/>
          <w:szCs w:val="24"/>
        </w:rPr>
      </w:pPr>
      <w:r w:rsidRPr="00FF761A">
        <w:rPr>
          <w:rFonts w:cs="Times New Roman"/>
          <w:color w:val="000000" w:themeColor="text1"/>
          <w:sz w:val="24"/>
          <w:szCs w:val="24"/>
        </w:rPr>
        <w:t>Identif</w:t>
      </w:r>
      <w:r w:rsidR="00C36D27" w:rsidRPr="00FF761A">
        <w:rPr>
          <w:rFonts w:cs="Times New Roman"/>
          <w:color w:val="000000" w:themeColor="text1"/>
          <w:sz w:val="24"/>
          <w:szCs w:val="24"/>
        </w:rPr>
        <w:t>ies</w:t>
      </w:r>
      <w:r w:rsidRPr="00FF761A">
        <w:rPr>
          <w:rFonts w:cs="Times New Roman"/>
          <w:color w:val="000000" w:themeColor="text1"/>
          <w:sz w:val="24"/>
          <w:szCs w:val="24"/>
        </w:rPr>
        <w:t xml:space="preserve"> project risks and impacts across cost, schedule, safety, quality, and organizational capacity.</w:t>
      </w:r>
    </w:p>
    <w:p w14:paraId="5E50DDAD" w14:textId="53E6CEBF" w:rsidR="000265A0" w:rsidRPr="00FF761A" w:rsidRDefault="000265A0" w:rsidP="00E83D0C">
      <w:pPr>
        <w:pStyle w:val="ListParagraph"/>
        <w:numPr>
          <w:ilvl w:val="0"/>
          <w:numId w:val="31"/>
        </w:numPr>
        <w:spacing w:after="0" w:line="240" w:lineRule="auto"/>
        <w:rPr>
          <w:rFonts w:cs="Times New Roman"/>
          <w:color w:val="000000" w:themeColor="text1"/>
          <w:sz w:val="24"/>
          <w:szCs w:val="24"/>
        </w:rPr>
      </w:pPr>
      <w:r w:rsidRPr="00FF761A">
        <w:rPr>
          <w:rFonts w:cs="Times New Roman"/>
          <w:color w:val="000000" w:themeColor="text1"/>
          <w:sz w:val="24"/>
          <w:szCs w:val="24"/>
        </w:rPr>
        <w:t>Provide</w:t>
      </w:r>
      <w:r w:rsidR="00C36D27" w:rsidRPr="00FF761A">
        <w:rPr>
          <w:rFonts w:cs="Times New Roman"/>
          <w:color w:val="000000" w:themeColor="text1"/>
          <w:sz w:val="24"/>
          <w:szCs w:val="24"/>
        </w:rPr>
        <w:t>s</w:t>
      </w:r>
      <w:r w:rsidRPr="00FF761A">
        <w:rPr>
          <w:rFonts w:cs="Times New Roman"/>
          <w:color w:val="000000" w:themeColor="text1"/>
          <w:sz w:val="24"/>
          <w:szCs w:val="24"/>
        </w:rPr>
        <w:t xml:space="preserve"> an interactive database tool for querying and filtering late deliverable risks.</w:t>
      </w:r>
    </w:p>
    <w:p w14:paraId="56D1B090" w14:textId="09612AAB" w:rsidR="000265A0" w:rsidRPr="00FF761A" w:rsidRDefault="000265A0" w:rsidP="00E83D0C">
      <w:pPr>
        <w:pStyle w:val="ListParagraph"/>
        <w:numPr>
          <w:ilvl w:val="0"/>
          <w:numId w:val="31"/>
        </w:numPr>
        <w:spacing w:after="0" w:line="240" w:lineRule="auto"/>
        <w:rPr>
          <w:rFonts w:cs="Times New Roman"/>
          <w:color w:val="000000" w:themeColor="text1"/>
          <w:sz w:val="24"/>
          <w:szCs w:val="24"/>
        </w:rPr>
      </w:pPr>
      <w:bookmarkStart w:id="1" w:name="OLE_LINK2"/>
      <w:r w:rsidRPr="00FF761A">
        <w:rPr>
          <w:rFonts w:cs="Times New Roman"/>
          <w:color w:val="000000" w:themeColor="text1"/>
          <w:sz w:val="24"/>
          <w:szCs w:val="24"/>
        </w:rPr>
        <w:t>Recommend</w:t>
      </w:r>
      <w:r w:rsidR="00C36D27" w:rsidRPr="00FF761A">
        <w:rPr>
          <w:rFonts w:cs="Times New Roman"/>
          <w:color w:val="000000" w:themeColor="text1"/>
          <w:sz w:val="24"/>
          <w:szCs w:val="24"/>
        </w:rPr>
        <w:t>s</w:t>
      </w:r>
      <w:r w:rsidRPr="00FF761A">
        <w:rPr>
          <w:rFonts w:cs="Times New Roman"/>
          <w:color w:val="000000" w:themeColor="text1"/>
          <w:sz w:val="24"/>
          <w:szCs w:val="24"/>
        </w:rPr>
        <w:t xml:space="preserve"> mitigation strategies and best practices for preventing late deliverables.</w:t>
      </w:r>
    </w:p>
    <w:bookmarkEnd w:id="1"/>
    <w:p w14:paraId="6A63E726" w14:textId="6FAE9FB6" w:rsidR="00E014E7" w:rsidRPr="00FF761A" w:rsidRDefault="00E014E7" w:rsidP="00E83D0C">
      <w:pPr>
        <w:pStyle w:val="ListParagraph"/>
        <w:numPr>
          <w:ilvl w:val="0"/>
          <w:numId w:val="31"/>
        </w:numPr>
        <w:spacing w:after="0" w:line="240" w:lineRule="auto"/>
        <w:rPr>
          <w:rFonts w:cs="Times New Roman"/>
          <w:color w:val="000000" w:themeColor="text1"/>
          <w:sz w:val="24"/>
          <w:szCs w:val="24"/>
        </w:rPr>
      </w:pPr>
      <w:r w:rsidRPr="00FF761A">
        <w:rPr>
          <w:rFonts w:cs="Times New Roman"/>
          <w:color w:val="000000" w:themeColor="text1"/>
          <w:sz w:val="24"/>
          <w:szCs w:val="24"/>
        </w:rPr>
        <w:t>Support</w:t>
      </w:r>
      <w:r w:rsidR="00C36D27" w:rsidRPr="00FF761A">
        <w:rPr>
          <w:rFonts w:cs="Times New Roman"/>
          <w:color w:val="000000" w:themeColor="text1"/>
          <w:sz w:val="24"/>
          <w:szCs w:val="24"/>
        </w:rPr>
        <w:t>s</w:t>
      </w:r>
      <w:r w:rsidRPr="00FF761A">
        <w:rPr>
          <w:rFonts w:cs="Times New Roman"/>
          <w:color w:val="000000" w:themeColor="text1"/>
          <w:sz w:val="24"/>
          <w:szCs w:val="24"/>
        </w:rPr>
        <w:t xml:space="preserve"> knowledge sharing through case studies and survey-based industry insights.</w:t>
      </w:r>
    </w:p>
    <w:p w14:paraId="6490D0EE" w14:textId="77777777" w:rsidR="005A0EF9" w:rsidRPr="00FF761A" w:rsidRDefault="005A0EF9" w:rsidP="00E83D0C">
      <w:pPr>
        <w:pStyle w:val="ListParagraph"/>
        <w:spacing w:after="0" w:line="240" w:lineRule="auto"/>
        <w:rPr>
          <w:rFonts w:cs="Times New Roman"/>
          <w:color w:val="000000" w:themeColor="text1"/>
          <w:sz w:val="24"/>
          <w:szCs w:val="24"/>
        </w:rPr>
      </w:pPr>
    </w:p>
    <w:p w14:paraId="59328FB2" w14:textId="5B30E8F6" w:rsidR="005A0EF9" w:rsidRPr="00FF761A" w:rsidRDefault="005A0EF9" w:rsidP="00E83D0C">
      <w:pPr>
        <w:pStyle w:val="Heading2"/>
        <w:spacing w:before="0" w:after="0" w:line="240" w:lineRule="auto"/>
      </w:pPr>
      <w:r w:rsidRPr="00FF761A">
        <w:t>(2) Follow the recommendations for L</w:t>
      </w:r>
      <w:r w:rsidR="00282D93" w:rsidRPr="00FF761A">
        <w:t>DRC deployment</w:t>
      </w:r>
      <w:r w:rsidRPr="00FF761A">
        <w:t>.</w:t>
      </w:r>
    </w:p>
    <w:p w14:paraId="21A6095E" w14:textId="1ADADBE5" w:rsidR="00830C78" w:rsidRPr="00FF761A" w:rsidRDefault="00DA085F" w:rsidP="00E83D0C">
      <w:pPr>
        <w:pStyle w:val="Heading2"/>
        <w:spacing w:before="0" w:after="0" w:line="240" w:lineRule="auto"/>
        <w:ind w:firstLine="360"/>
      </w:pPr>
      <w:r w:rsidRPr="00FF761A">
        <w:t>(Project Phase:</w:t>
      </w:r>
      <w:r w:rsidR="00282D93" w:rsidRPr="00FF761A">
        <w:t xml:space="preserve"> Detailed Scope through Construction</w:t>
      </w:r>
      <w:r w:rsidRPr="00FF761A">
        <w:t>)</w:t>
      </w:r>
    </w:p>
    <w:p w14:paraId="298F2AD8" w14:textId="14977538" w:rsidR="00C36D27" w:rsidRPr="00FF761A" w:rsidRDefault="00C36D27" w:rsidP="00E83D0C">
      <w:pPr>
        <w:spacing w:after="0" w:line="240" w:lineRule="auto"/>
        <w:rPr>
          <w:rFonts w:cs="Times New Roman"/>
          <w:sz w:val="24"/>
          <w:szCs w:val="24"/>
        </w:rPr>
      </w:pPr>
      <w:r w:rsidRPr="00FF761A">
        <w:rPr>
          <w:rFonts w:cs="Times New Roman"/>
          <w:sz w:val="24"/>
          <w:szCs w:val="24"/>
        </w:rPr>
        <w:t xml:space="preserve">       </w:t>
      </w:r>
      <w:bookmarkStart w:id="2" w:name="OLE_LINK3"/>
      <w:r w:rsidRPr="00FF761A">
        <w:rPr>
          <w:rFonts w:cs="Times New Roman"/>
          <w:sz w:val="24"/>
          <w:szCs w:val="24"/>
        </w:rPr>
        <w:t>The areas for LDRC deployment are:</w:t>
      </w:r>
    </w:p>
    <w:bookmarkEnd w:id="2"/>
    <w:p w14:paraId="45B7C648" w14:textId="27D494DA" w:rsidR="00AB2D04" w:rsidRPr="00FF761A" w:rsidRDefault="00AB2D04" w:rsidP="00E83D0C">
      <w:pPr>
        <w:pStyle w:val="ListParagraph"/>
        <w:numPr>
          <w:ilvl w:val="0"/>
          <w:numId w:val="32"/>
        </w:numPr>
        <w:spacing w:after="0" w:line="240" w:lineRule="auto"/>
        <w:rPr>
          <w:rFonts w:cs="Times New Roman"/>
          <w:color w:val="000000" w:themeColor="text1"/>
          <w:sz w:val="24"/>
          <w:szCs w:val="24"/>
        </w:rPr>
      </w:pPr>
      <w:r w:rsidRPr="00FF761A">
        <w:rPr>
          <w:rFonts w:cs="Times New Roman"/>
          <w:color w:val="000000" w:themeColor="text1"/>
          <w:sz w:val="24"/>
          <w:szCs w:val="24"/>
        </w:rPr>
        <w:t xml:space="preserve">Project </w:t>
      </w:r>
      <w:r w:rsidR="005A0EF9" w:rsidRPr="00FF761A">
        <w:rPr>
          <w:rFonts w:cs="Times New Roman"/>
          <w:color w:val="000000" w:themeColor="text1"/>
          <w:sz w:val="24"/>
          <w:szCs w:val="24"/>
        </w:rPr>
        <w:t xml:space="preserve">risk assessment </w:t>
      </w:r>
    </w:p>
    <w:p w14:paraId="6859678A" w14:textId="6322858B" w:rsidR="00AB2D04" w:rsidRPr="00FF761A" w:rsidRDefault="005A0EF9" w:rsidP="00E83D0C">
      <w:pPr>
        <w:pStyle w:val="ListParagraph"/>
        <w:numPr>
          <w:ilvl w:val="0"/>
          <w:numId w:val="32"/>
        </w:numPr>
        <w:spacing w:after="0" w:line="240" w:lineRule="auto"/>
        <w:rPr>
          <w:rFonts w:cs="Times New Roman"/>
          <w:color w:val="000000" w:themeColor="text1"/>
          <w:sz w:val="24"/>
          <w:szCs w:val="24"/>
        </w:rPr>
      </w:pPr>
      <w:r w:rsidRPr="00FF761A">
        <w:rPr>
          <w:rFonts w:cs="Times New Roman"/>
          <w:color w:val="000000" w:themeColor="text1"/>
          <w:sz w:val="24"/>
          <w:szCs w:val="24"/>
        </w:rPr>
        <w:t xml:space="preserve">Dispute prevention </w:t>
      </w:r>
      <w:r w:rsidR="00AB2D04" w:rsidRPr="00FF761A">
        <w:rPr>
          <w:rFonts w:cs="Times New Roman"/>
          <w:color w:val="000000" w:themeColor="text1"/>
          <w:sz w:val="24"/>
          <w:szCs w:val="24"/>
        </w:rPr>
        <w:t xml:space="preserve">and </w:t>
      </w:r>
      <w:r w:rsidRPr="00FF761A">
        <w:rPr>
          <w:rFonts w:cs="Times New Roman"/>
          <w:color w:val="000000" w:themeColor="text1"/>
          <w:sz w:val="24"/>
          <w:szCs w:val="24"/>
        </w:rPr>
        <w:t>r</w:t>
      </w:r>
      <w:r w:rsidR="00AB2D04" w:rsidRPr="00FF761A">
        <w:rPr>
          <w:rFonts w:cs="Times New Roman"/>
          <w:color w:val="000000" w:themeColor="text1"/>
          <w:sz w:val="24"/>
          <w:szCs w:val="24"/>
        </w:rPr>
        <w:t xml:space="preserve">esolution </w:t>
      </w:r>
    </w:p>
    <w:p w14:paraId="15F002E6" w14:textId="21E47323" w:rsidR="0086696F" w:rsidRPr="00FF761A" w:rsidRDefault="0086696F" w:rsidP="00E83D0C">
      <w:pPr>
        <w:pStyle w:val="ListParagraph"/>
        <w:numPr>
          <w:ilvl w:val="0"/>
          <w:numId w:val="32"/>
        </w:numPr>
        <w:spacing w:after="0" w:line="240" w:lineRule="auto"/>
        <w:rPr>
          <w:rFonts w:cs="Times New Roman"/>
          <w:color w:val="000000" w:themeColor="text1"/>
          <w:sz w:val="24"/>
          <w:szCs w:val="24"/>
        </w:rPr>
      </w:pPr>
      <w:r w:rsidRPr="00FF761A">
        <w:rPr>
          <w:rFonts w:cs="Times New Roman"/>
          <w:color w:val="000000" w:themeColor="text1"/>
          <w:sz w:val="24"/>
          <w:szCs w:val="24"/>
        </w:rPr>
        <w:t xml:space="preserve">Knowledge </w:t>
      </w:r>
      <w:r w:rsidR="005A0EF9" w:rsidRPr="00FF761A">
        <w:rPr>
          <w:rFonts w:cs="Times New Roman"/>
          <w:color w:val="000000" w:themeColor="text1"/>
          <w:sz w:val="24"/>
          <w:szCs w:val="24"/>
        </w:rPr>
        <w:t xml:space="preserve">sharing and transfer </w:t>
      </w:r>
    </w:p>
    <w:p w14:paraId="6E41449D" w14:textId="2FE3BAC8" w:rsidR="006D1258" w:rsidRPr="00FF761A" w:rsidRDefault="0086696F" w:rsidP="00E83D0C">
      <w:pPr>
        <w:pStyle w:val="ListParagraph"/>
        <w:numPr>
          <w:ilvl w:val="0"/>
          <w:numId w:val="32"/>
        </w:numPr>
        <w:spacing w:after="0" w:line="240" w:lineRule="auto"/>
        <w:rPr>
          <w:rFonts w:cs="Times New Roman"/>
          <w:color w:val="000000" w:themeColor="text1"/>
          <w:sz w:val="24"/>
          <w:szCs w:val="24"/>
        </w:rPr>
      </w:pPr>
      <w:r w:rsidRPr="00FF761A">
        <w:rPr>
          <w:rFonts w:cs="Times New Roman"/>
          <w:color w:val="000000" w:themeColor="text1"/>
          <w:sz w:val="24"/>
          <w:szCs w:val="24"/>
        </w:rPr>
        <w:t xml:space="preserve">Lessons </w:t>
      </w:r>
      <w:r w:rsidR="005A0EF9" w:rsidRPr="00FF761A">
        <w:rPr>
          <w:rFonts w:cs="Times New Roman"/>
          <w:color w:val="000000" w:themeColor="text1"/>
          <w:sz w:val="24"/>
          <w:szCs w:val="24"/>
        </w:rPr>
        <w:t>l</w:t>
      </w:r>
      <w:r w:rsidRPr="00FF761A">
        <w:rPr>
          <w:rFonts w:cs="Times New Roman"/>
          <w:color w:val="000000" w:themeColor="text1"/>
          <w:sz w:val="24"/>
          <w:szCs w:val="24"/>
        </w:rPr>
        <w:t xml:space="preserve">earned </w:t>
      </w:r>
      <w:r w:rsidR="006D1258" w:rsidRPr="00FF761A">
        <w:rPr>
          <w:rFonts w:cs="Times New Roman"/>
          <w:color w:val="000000" w:themeColor="text1"/>
          <w:sz w:val="24"/>
          <w:szCs w:val="24"/>
        </w:rPr>
        <w:t xml:space="preserve"> </w:t>
      </w:r>
    </w:p>
    <w:p w14:paraId="2792954D" w14:textId="77777777" w:rsidR="005A0EF9" w:rsidRPr="00FF761A" w:rsidRDefault="005A0EF9" w:rsidP="00E83D0C">
      <w:pPr>
        <w:pStyle w:val="ListParagraph"/>
        <w:spacing w:after="0" w:line="240" w:lineRule="auto"/>
        <w:rPr>
          <w:rFonts w:cs="Times New Roman"/>
          <w:color w:val="000000" w:themeColor="text1"/>
          <w:sz w:val="24"/>
          <w:szCs w:val="24"/>
        </w:rPr>
      </w:pPr>
    </w:p>
    <w:p w14:paraId="2F010E15" w14:textId="7FC4FD65" w:rsidR="005A0EF9" w:rsidRPr="00FF761A" w:rsidRDefault="005A0EF9" w:rsidP="00E83D0C">
      <w:pPr>
        <w:pStyle w:val="Heading2"/>
        <w:spacing w:before="0" w:after="0" w:line="240" w:lineRule="auto"/>
        <w:rPr>
          <w:color w:val="auto"/>
        </w:rPr>
      </w:pPr>
      <w:r w:rsidRPr="00FF761A">
        <w:rPr>
          <w:color w:val="auto"/>
        </w:rPr>
        <w:lastRenderedPageBreak/>
        <w:t>(3) I</w:t>
      </w:r>
      <w:r w:rsidR="00643531" w:rsidRPr="00FF761A">
        <w:rPr>
          <w:color w:val="auto"/>
        </w:rPr>
        <w:t xml:space="preserve">ncorporate and implement </w:t>
      </w:r>
      <w:r w:rsidRPr="00FF761A">
        <w:rPr>
          <w:color w:val="auto"/>
        </w:rPr>
        <w:t xml:space="preserve">the </w:t>
      </w:r>
      <w:r w:rsidR="00643531" w:rsidRPr="00FF761A">
        <w:rPr>
          <w:color w:val="auto"/>
        </w:rPr>
        <w:t xml:space="preserve">LDRC in </w:t>
      </w:r>
      <w:r w:rsidRPr="00FF761A">
        <w:rPr>
          <w:color w:val="auto"/>
        </w:rPr>
        <w:t xml:space="preserve">the </w:t>
      </w:r>
      <w:r w:rsidR="00643531" w:rsidRPr="00FF761A">
        <w:rPr>
          <w:color w:val="auto"/>
        </w:rPr>
        <w:t xml:space="preserve">construction organization. </w:t>
      </w:r>
    </w:p>
    <w:p w14:paraId="7DB34570" w14:textId="04B8577D" w:rsidR="00D805A5" w:rsidRPr="00FF761A" w:rsidRDefault="00DA085F" w:rsidP="00E83D0C">
      <w:pPr>
        <w:pStyle w:val="Heading2"/>
        <w:spacing w:before="0" w:after="0" w:line="240" w:lineRule="auto"/>
        <w:ind w:firstLine="360"/>
      </w:pPr>
      <w:r w:rsidRPr="00FF761A">
        <w:t xml:space="preserve">(Project Phase: </w:t>
      </w:r>
      <w:r w:rsidR="00C0481F" w:rsidRPr="00FF761A">
        <w:t xml:space="preserve">Detailed </w:t>
      </w:r>
      <w:r w:rsidR="006F4FA7" w:rsidRPr="00FF761A">
        <w:t xml:space="preserve">Scope </w:t>
      </w:r>
      <w:r w:rsidRPr="00FF761A">
        <w:t xml:space="preserve">through </w:t>
      </w:r>
      <w:r w:rsidR="00404089" w:rsidRPr="00FF761A">
        <w:t>Construction</w:t>
      </w:r>
      <w:r w:rsidRPr="00FF761A">
        <w:t>)</w:t>
      </w:r>
    </w:p>
    <w:p w14:paraId="1170F911" w14:textId="51B2334F" w:rsidR="000653AC" w:rsidRPr="00FF761A" w:rsidRDefault="000653AC" w:rsidP="00E83D0C">
      <w:pPr>
        <w:pStyle w:val="ListParagraph"/>
        <w:numPr>
          <w:ilvl w:val="0"/>
          <w:numId w:val="33"/>
        </w:numPr>
        <w:spacing w:after="0" w:line="240" w:lineRule="auto"/>
        <w:rPr>
          <w:rFonts w:cs="Times New Roman"/>
          <w:color w:val="000000" w:themeColor="text1"/>
          <w:sz w:val="24"/>
          <w:szCs w:val="24"/>
        </w:rPr>
      </w:pPr>
      <w:r w:rsidRPr="00FF761A">
        <w:rPr>
          <w:rFonts w:cs="Times New Roman"/>
          <w:color w:val="000000" w:themeColor="text1"/>
          <w:sz w:val="24"/>
          <w:szCs w:val="24"/>
        </w:rPr>
        <w:t xml:space="preserve">Integrate </w:t>
      </w:r>
      <w:r w:rsidR="005A0EF9" w:rsidRPr="00FF761A">
        <w:rPr>
          <w:rFonts w:cs="Times New Roman"/>
          <w:color w:val="000000" w:themeColor="text1"/>
          <w:sz w:val="24"/>
          <w:szCs w:val="24"/>
        </w:rPr>
        <w:t xml:space="preserve">the </w:t>
      </w:r>
      <w:r w:rsidRPr="00FF761A">
        <w:rPr>
          <w:rFonts w:cs="Times New Roman"/>
          <w:color w:val="000000" w:themeColor="text1"/>
          <w:sz w:val="24"/>
          <w:szCs w:val="24"/>
        </w:rPr>
        <w:t xml:space="preserve">LDRC into project risk assessment workflows to identify and mitigate late deliverable risks proactively. </w:t>
      </w:r>
    </w:p>
    <w:p w14:paraId="4CB434D9" w14:textId="77777777" w:rsidR="000653AC" w:rsidRPr="00FF761A" w:rsidRDefault="000653AC" w:rsidP="00E83D0C">
      <w:pPr>
        <w:pStyle w:val="ListParagraph"/>
        <w:numPr>
          <w:ilvl w:val="0"/>
          <w:numId w:val="33"/>
        </w:numPr>
        <w:spacing w:after="0" w:line="240" w:lineRule="auto"/>
        <w:rPr>
          <w:rFonts w:cs="Times New Roman"/>
          <w:color w:val="000000" w:themeColor="text1"/>
          <w:sz w:val="24"/>
          <w:szCs w:val="24"/>
        </w:rPr>
      </w:pPr>
      <w:r w:rsidRPr="00FF761A">
        <w:rPr>
          <w:rFonts w:cs="Times New Roman"/>
          <w:color w:val="000000" w:themeColor="text1"/>
          <w:sz w:val="24"/>
          <w:szCs w:val="24"/>
        </w:rPr>
        <w:t xml:space="preserve">Train project teams on LDRC usage for better recognition, prevention, and management of late deliverables. </w:t>
      </w:r>
    </w:p>
    <w:p w14:paraId="54841ACB" w14:textId="2C774F7C" w:rsidR="000653AC" w:rsidRPr="00FF761A" w:rsidRDefault="000653AC" w:rsidP="00E83D0C">
      <w:pPr>
        <w:pStyle w:val="ListParagraph"/>
        <w:numPr>
          <w:ilvl w:val="0"/>
          <w:numId w:val="33"/>
        </w:numPr>
        <w:spacing w:after="0" w:line="240" w:lineRule="auto"/>
        <w:rPr>
          <w:rFonts w:cs="Times New Roman"/>
          <w:color w:val="000000" w:themeColor="text1"/>
          <w:sz w:val="24"/>
          <w:szCs w:val="24"/>
        </w:rPr>
      </w:pPr>
      <w:r w:rsidRPr="00FF761A">
        <w:rPr>
          <w:rFonts w:cs="Times New Roman"/>
          <w:color w:val="000000" w:themeColor="text1"/>
          <w:sz w:val="24"/>
          <w:szCs w:val="24"/>
        </w:rPr>
        <w:t xml:space="preserve">Utilize </w:t>
      </w:r>
      <w:r w:rsidR="005A0EF9" w:rsidRPr="00FF761A">
        <w:rPr>
          <w:rFonts w:cs="Times New Roman"/>
          <w:color w:val="000000" w:themeColor="text1"/>
          <w:sz w:val="24"/>
          <w:szCs w:val="24"/>
        </w:rPr>
        <w:t xml:space="preserve">the </w:t>
      </w:r>
      <w:r w:rsidRPr="00FF761A">
        <w:rPr>
          <w:rFonts w:cs="Times New Roman"/>
          <w:color w:val="000000" w:themeColor="text1"/>
          <w:sz w:val="24"/>
          <w:szCs w:val="24"/>
        </w:rPr>
        <w:t xml:space="preserve">LDRC during </w:t>
      </w:r>
      <w:r w:rsidR="005A0EF9" w:rsidRPr="00FF761A">
        <w:rPr>
          <w:rFonts w:cs="Times New Roman"/>
          <w:color w:val="000000" w:themeColor="text1"/>
          <w:sz w:val="24"/>
          <w:szCs w:val="24"/>
        </w:rPr>
        <w:t xml:space="preserve">the </w:t>
      </w:r>
      <w:r w:rsidRPr="00FF761A">
        <w:rPr>
          <w:rFonts w:cs="Times New Roman"/>
          <w:color w:val="000000" w:themeColor="text1"/>
          <w:sz w:val="24"/>
          <w:szCs w:val="24"/>
        </w:rPr>
        <w:t xml:space="preserve">planning phase to anticipate potential delays and optimize resource allocation. </w:t>
      </w:r>
    </w:p>
    <w:p w14:paraId="1E033B30" w14:textId="7F060968" w:rsidR="00C0481F" w:rsidRPr="00FF761A" w:rsidRDefault="00C0481F" w:rsidP="00E83D0C">
      <w:pPr>
        <w:pStyle w:val="ListParagraph"/>
        <w:numPr>
          <w:ilvl w:val="0"/>
          <w:numId w:val="33"/>
        </w:numPr>
        <w:spacing w:after="0" w:line="240" w:lineRule="auto"/>
        <w:rPr>
          <w:rFonts w:cs="Times New Roman"/>
          <w:color w:val="000000" w:themeColor="text1"/>
          <w:sz w:val="24"/>
          <w:szCs w:val="24"/>
        </w:rPr>
      </w:pPr>
      <w:r w:rsidRPr="00FF761A">
        <w:rPr>
          <w:rFonts w:cs="Times New Roman"/>
          <w:color w:val="000000" w:themeColor="text1"/>
          <w:sz w:val="24"/>
          <w:szCs w:val="24"/>
        </w:rPr>
        <w:t>Leverage LDRC insights for contract negotiations</w:t>
      </w:r>
      <w:r w:rsidR="005A0EF9" w:rsidRPr="00FF761A">
        <w:rPr>
          <w:rFonts w:cs="Times New Roman"/>
          <w:color w:val="000000" w:themeColor="text1"/>
          <w:sz w:val="24"/>
          <w:szCs w:val="24"/>
        </w:rPr>
        <w:t xml:space="preserve"> to ensure</w:t>
      </w:r>
      <w:r w:rsidRPr="00FF761A">
        <w:rPr>
          <w:rFonts w:cs="Times New Roman"/>
          <w:color w:val="000000" w:themeColor="text1"/>
          <w:sz w:val="24"/>
          <w:szCs w:val="24"/>
        </w:rPr>
        <w:t xml:space="preserve"> accountability for deliverable timelines. </w:t>
      </w:r>
    </w:p>
    <w:p w14:paraId="71C48D06" w14:textId="77777777" w:rsidR="00C0481F" w:rsidRPr="00FF761A" w:rsidRDefault="00C0481F" w:rsidP="00E83D0C">
      <w:pPr>
        <w:pStyle w:val="ListParagraph"/>
        <w:numPr>
          <w:ilvl w:val="0"/>
          <w:numId w:val="33"/>
        </w:numPr>
        <w:spacing w:after="0" w:line="240" w:lineRule="auto"/>
        <w:rPr>
          <w:rFonts w:cs="Times New Roman"/>
          <w:color w:val="000000" w:themeColor="text1"/>
          <w:sz w:val="24"/>
          <w:szCs w:val="24"/>
        </w:rPr>
      </w:pPr>
      <w:r w:rsidRPr="00FF761A">
        <w:rPr>
          <w:rFonts w:cs="Times New Roman"/>
          <w:color w:val="000000" w:themeColor="text1"/>
          <w:sz w:val="24"/>
          <w:szCs w:val="24"/>
        </w:rPr>
        <w:t xml:space="preserve">Review LDRC data post-project to refine risk management strategies and improve future performance. </w:t>
      </w:r>
    </w:p>
    <w:p w14:paraId="1AE0DE30" w14:textId="77777777" w:rsidR="005A0EF9" w:rsidRPr="00FF761A" w:rsidRDefault="005A0EF9" w:rsidP="00E83D0C">
      <w:pPr>
        <w:pStyle w:val="ListParagraph"/>
        <w:spacing w:after="0" w:line="240" w:lineRule="auto"/>
        <w:rPr>
          <w:rFonts w:cs="Times New Roman"/>
          <w:color w:val="000000" w:themeColor="text1"/>
          <w:sz w:val="24"/>
          <w:szCs w:val="24"/>
        </w:rPr>
      </w:pPr>
    </w:p>
    <w:p w14:paraId="696A9D86" w14:textId="7BD6D378" w:rsidR="003F65F8" w:rsidRPr="00FF761A" w:rsidRDefault="003F65F8" w:rsidP="00E83D0C">
      <w:pPr>
        <w:pStyle w:val="Heading2"/>
        <w:spacing w:before="0" w:after="0" w:line="240" w:lineRule="auto"/>
      </w:pPr>
      <w:r w:rsidRPr="00FF761A">
        <w:t>(4) U</w:t>
      </w:r>
      <w:r w:rsidR="00F40479" w:rsidRPr="00FF761A">
        <w:t xml:space="preserve">nderstand the definitions of </w:t>
      </w:r>
      <w:r w:rsidR="00C36D27" w:rsidRPr="00FF761A">
        <w:t xml:space="preserve">the LDRC’s </w:t>
      </w:r>
      <w:r w:rsidRPr="00FF761A">
        <w:t>‘project pillars’</w:t>
      </w:r>
      <w:r w:rsidR="00CD38DB" w:rsidRPr="00FF761A">
        <w:t xml:space="preserve">. </w:t>
      </w:r>
    </w:p>
    <w:p w14:paraId="12B5FEC9" w14:textId="7721DEBB" w:rsidR="002147F6" w:rsidRPr="00FF761A" w:rsidRDefault="00DA085F" w:rsidP="00E83D0C">
      <w:pPr>
        <w:pStyle w:val="Heading2"/>
        <w:spacing w:before="0" w:after="0" w:line="240" w:lineRule="auto"/>
        <w:ind w:firstLine="360"/>
      </w:pPr>
      <w:r w:rsidRPr="00FF761A">
        <w:t xml:space="preserve">(Project Phase: </w:t>
      </w:r>
      <w:r w:rsidR="006F72FA" w:rsidRPr="00FF761A">
        <w:t xml:space="preserve">Concept </w:t>
      </w:r>
      <w:r w:rsidRPr="00FF761A">
        <w:t xml:space="preserve">through </w:t>
      </w:r>
      <w:r w:rsidR="00F71781" w:rsidRPr="00FF761A">
        <w:t>Construction</w:t>
      </w:r>
      <w:r w:rsidRPr="00FF761A">
        <w:t>)</w:t>
      </w:r>
    </w:p>
    <w:p w14:paraId="73A97EEC" w14:textId="39597B8B" w:rsidR="00FF761A" w:rsidRPr="00FF761A" w:rsidRDefault="00FF761A" w:rsidP="00E83D0C">
      <w:pPr>
        <w:spacing w:after="0" w:line="240" w:lineRule="auto"/>
        <w:rPr>
          <w:rFonts w:cs="Times New Roman"/>
          <w:sz w:val="24"/>
          <w:szCs w:val="24"/>
        </w:rPr>
      </w:pPr>
      <w:r w:rsidRPr="00FF761A">
        <w:rPr>
          <w:rFonts w:cs="Times New Roman"/>
          <w:sz w:val="24"/>
          <w:szCs w:val="24"/>
        </w:rPr>
        <w:t xml:space="preserve">      The LDRC does the following:</w:t>
      </w:r>
    </w:p>
    <w:p w14:paraId="7838CA2F" w14:textId="1FDFFF1F" w:rsidR="006F72FA" w:rsidRPr="00FF761A" w:rsidRDefault="006F72FA" w:rsidP="00E83D0C">
      <w:pPr>
        <w:pStyle w:val="ListParagraph"/>
        <w:numPr>
          <w:ilvl w:val="0"/>
          <w:numId w:val="34"/>
        </w:numPr>
        <w:spacing w:after="0" w:line="240" w:lineRule="auto"/>
        <w:rPr>
          <w:rFonts w:cs="Times New Roman"/>
          <w:color w:val="000000" w:themeColor="text1"/>
          <w:sz w:val="24"/>
          <w:szCs w:val="24"/>
        </w:rPr>
      </w:pPr>
      <w:r w:rsidRPr="00FF761A">
        <w:rPr>
          <w:rFonts w:cs="Times New Roman"/>
          <w:color w:val="000000" w:themeColor="text1"/>
          <w:sz w:val="24"/>
          <w:szCs w:val="24"/>
        </w:rPr>
        <w:t>Define</w:t>
      </w:r>
      <w:r w:rsidR="00FF761A" w:rsidRPr="00FF761A">
        <w:rPr>
          <w:rFonts w:cs="Times New Roman"/>
          <w:color w:val="000000" w:themeColor="text1"/>
          <w:sz w:val="24"/>
          <w:szCs w:val="24"/>
        </w:rPr>
        <w:t>s</w:t>
      </w:r>
      <w:r w:rsidRPr="00FF761A">
        <w:rPr>
          <w:rFonts w:cs="Times New Roman"/>
          <w:color w:val="000000" w:themeColor="text1"/>
          <w:sz w:val="24"/>
          <w:szCs w:val="24"/>
        </w:rPr>
        <w:t xml:space="preserve"> cost as </w:t>
      </w:r>
      <w:r w:rsidR="003F65F8" w:rsidRPr="00FF761A">
        <w:rPr>
          <w:rFonts w:cs="Times New Roman"/>
          <w:color w:val="000000" w:themeColor="text1"/>
          <w:sz w:val="24"/>
          <w:szCs w:val="24"/>
        </w:rPr>
        <w:t xml:space="preserve">the </w:t>
      </w:r>
      <w:r w:rsidRPr="00FF761A">
        <w:rPr>
          <w:rFonts w:cs="Times New Roman"/>
          <w:color w:val="000000" w:themeColor="text1"/>
          <w:sz w:val="24"/>
          <w:szCs w:val="24"/>
        </w:rPr>
        <w:t xml:space="preserve">financial resources </w:t>
      </w:r>
      <w:r w:rsidR="003F65F8" w:rsidRPr="00FF761A">
        <w:rPr>
          <w:rFonts w:cs="Times New Roman"/>
          <w:color w:val="000000" w:themeColor="text1"/>
          <w:sz w:val="24"/>
          <w:szCs w:val="24"/>
        </w:rPr>
        <w:t xml:space="preserve">that are </w:t>
      </w:r>
      <w:r w:rsidRPr="00FF761A">
        <w:rPr>
          <w:rFonts w:cs="Times New Roman"/>
          <w:color w:val="000000" w:themeColor="text1"/>
          <w:sz w:val="24"/>
          <w:szCs w:val="24"/>
        </w:rPr>
        <w:t xml:space="preserve">required to complete the project within budget. </w:t>
      </w:r>
    </w:p>
    <w:p w14:paraId="43D6AD61" w14:textId="6F4B0A6C" w:rsidR="00A44780" w:rsidRPr="00FF761A" w:rsidRDefault="00A44780" w:rsidP="00E83D0C">
      <w:pPr>
        <w:pStyle w:val="ListParagraph"/>
        <w:numPr>
          <w:ilvl w:val="0"/>
          <w:numId w:val="34"/>
        </w:numPr>
        <w:spacing w:after="0" w:line="240" w:lineRule="auto"/>
        <w:rPr>
          <w:rFonts w:cs="Times New Roman"/>
          <w:color w:val="000000" w:themeColor="text1"/>
          <w:sz w:val="24"/>
          <w:szCs w:val="24"/>
        </w:rPr>
      </w:pPr>
      <w:r w:rsidRPr="00FF761A">
        <w:rPr>
          <w:rFonts w:cs="Times New Roman"/>
          <w:color w:val="000000" w:themeColor="text1"/>
          <w:sz w:val="24"/>
          <w:szCs w:val="24"/>
        </w:rPr>
        <w:t>Measure</w:t>
      </w:r>
      <w:r w:rsidR="00FF761A" w:rsidRPr="00FF761A">
        <w:rPr>
          <w:rFonts w:cs="Times New Roman"/>
          <w:color w:val="000000" w:themeColor="text1"/>
          <w:sz w:val="24"/>
          <w:szCs w:val="24"/>
        </w:rPr>
        <w:t>s</w:t>
      </w:r>
      <w:r w:rsidRPr="00FF761A">
        <w:rPr>
          <w:rFonts w:cs="Times New Roman"/>
          <w:color w:val="000000" w:themeColor="text1"/>
          <w:sz w:val="24"/>
          <w:szCs w:val="24"/>
        </w:rPr>
        <w:t xml:space="preserve"> </w:t>
      </w:r>
      <w:r w:rsidR="003F65F8" w:rsidRPr="00FF761A">
        <w:rPr>
          <w:rFonts w:cs="Times New Roman"/>
          <w:color w:val="000000" w:themeColor="text1"/>
          <w:sz w:val="24"/>
          <w:szCs w:val="24"/>
        </w:rPr>
        <w:t xml:space="preserve">the </w:t>
      </w:r>
      <w:r w:rsidRPr="00FF761A">
        <w:rPr>
          <w:rFonts w:cs="Times New Roman"/>
          <w:color w:val="000000" w:themeColor="text1"/>
          <w:sz w:val="24"/>
          <w:szCs w:val="24"/>
        </w:rPr>
        <w:t xml:space="preserve">schedule by tracking project timelines, milestones, and deadlines for timely </w:t>
      </w:r>
      <w:r w:rsidR="003F65F8" w:rsidRPr="00FF761A">
        <w:rPr>
          <w:rFonts w:cs="Times New Roman"/>
          <w:color w:val="000000" w:themeColor="text1"/>
          <w:sz w:val="24"/>
          <w:szCs w:val="24"/>
        </w:rPr>
        <w:t xml:space="preserve">project </w:t>
      </w:r>
      <w:r w:rsidRPr="00FF761A">
        <w:rPr>
          <w:rFonts w:cs="Times New Roman"/>
          <w:color w:val="000000" w:themeColor="text1"/>
          <w:sz w:val="24"/>
          <w:szCs w:val="24"/>
        </w:rPr>
        <w:t xml:space="preserve">completion. </w:t>
      </w:r>
    </w:p>
    <w:p w14:paraId="3C7AF84E" w14:textId="2CDBB9FC" w:rsidR="00A44780" w:rsidRPr="00FF761A" w:rsidRDefault="00A44780" w:rsidP="00E83D0C">
      <w:pPr>
        <w:pStyle w:val="ListParagraph"/>
        <w:numPr>
          <w:ilvl w:val="0"/>
          <w:numId w:val="34"/>
        </w:numPr>
        <w:spacing w:after="0" w:line="240" w:lineRule="auto"/>
        <w:rPr>
          <w:rFonts w:cs="Times New Roman"/>
          <w:color w:val="000000" w:themeColor="text1"/>
          <w:sz w:val="24"/>
          <w:szCs w:val="24"/>
        </w:rPr>
      </w:pPr>
      <w:r w:rsidRPr="00FF761A">
        <w:rPr>
          <w:rFonts w:cs="Times New Roman"/>
          <w:color w:val="000000" w:themeColor="text1"/>
          <w:sz w:val="24"/>
          <w:szCs w:val="24"/>
        </w:rPr>
        <w:t>Ensure</w:t>
      </w:r>
      <w:r w:rsidR="00FF761A" w:rsidRPr="00FF761A">
        <w:rPr>
          <w:rFonts w:cs="Times New Roman"/>
          <w:color w:val="000000" w:themeColor="text1"/>
          <w:sz w:val="24"/>
          <w:szCs w:val="24"/>
        </w:rPr>
        <w:t>s</w:t>
      </w:r>
      <w:r w:rsidRPr="00FF761A">
        <w:rPr>
          <w:rFonts w:cs="Times New Roman"/>
          <w:color w:val="000000" w:themeColor="text1"/>
          <w:sz w:val="24"/>
          <w:szCs w:val="24"/>
        </w:rPr>
        <w:t xml:space="preserve"> quality by maintaining standards, specifications, and performance expectations. </w:t>
      </w:r>
    </w:p>
    <w:p w14:paraId="69AA1CF3" w14:textId="047ACFFE" w:rsidR="00F970D7" w:rsidRPr="00FF761A" w:rsidRDefault="00F970D7" w:rsidP="00E83D0C">
      <w:pPr>
        <w:pStyle w:val="ListParagraph"/>
        <w:numPr>
          <w:ilvl w:val="0"/>
          <w:numId w:val="34"/>
        </w:numPr>
        <w:spacing w:after="0" w:line="240" w:lineRule="auto"/>
        <w:rPr>
          <w:rFonts w:cs="Times New Roman"/>
          <w:color w:val="000000" w:themeColor="text1"/>
          <w:sz w:val="24"/>
          <w:szCs w:val="24"/>
        </w:rPr>
      </w:pPr>
      <w:r w:rsidRPr="00FF761A">
        <w:rPr>
          <w:rFonts w:cs="Times New Roman"/>
          <w:color w:val="000000" w:themeColor="text1"/>
          <w:sz w:val="24"/>
          <w:szCs w:val="24"/>
        </w:rPr>
        <w:t>Prioritize</w:t>
      </w:r>
      <w:r w:rsidR="00FF761A" w:rsidRPr="00FF761A">
        <w:rPr>
          <w:rFonts w:cs="Times New Roman"/>
          <w:color w:val="000000" w:themeColor="text1"/>
          <w:sz w:val="24"/>
          <w:szCs w:val="24"/>
        </w:rPr>
        <w:t>s</w:t>
      </w:r>
      <w:r w:rsidRPr="00FF761A">
        <w:rPr>
          <w:rFonts w:cs="Times New Roman"/>
          <w:color w:val="000000" w:themeColor="text1"/>
          <w:sz w:val="24"/>
          <w:szCs w:val="24"/>
        </w:rPr>
        <w:t xml:space="preserve"> safety to prevent accidents, protect workers, and comply with regulations. </w:t>
      </w:r>
    </w:p>
    <w:p w14:paraId="65F4A8A9" w14:textId="7689F5C6" w:rsidR="003F65F8" w:rsidRPr="00FF761A" w:rsidRDefault="00F970D7" w:rsidP="00E83D0C">
      <w:pPr>
        <w:pStyle w:val="ListParagraph"/>
        <w:numPr>
          <w:ilvl w:val="0"/>
          <w:numId w:val="34"/>
        </w:numPr>
        <w:spacing w:after="0" w:line="240" w:lineRule="auto"/>
        <w:rPr>
          <w:rFonts w:cs="Times New Roman"/>
          <w:color w:val="000000" w:themeColor="text1"/>
          <w:sz w:val="24"/>
          <w:szCs w:val="24"/>
        </w:rPr>
      </w:pPr>
      <w:r w:rsidRPr="00FF761A">
        <w:rPr>
          <w:rFonts w:cs="Times New Roman"/>
          <w:color w:val="000000" w:themeColor="text1"/>
          <w:sz w:val="24"/>
          <w:szCs w:val="24"/>
        </w:rPr>
        <w:t>Enhance</w:t>
      </w:r>
      <w:r w:rsidR="00FF761A" w:rsidRPr="00FF761A">
        <w:rPr>
          <w:rFonts w:cs="Times New Roman"/>
          <w:color w:val="000000" w:themeColor="text1"/>
          <w:sz w:val="24"/>
          <w:szCs w:val="24"/>
        </w:rPr>
        <w:t>s</w:t>
      </w:r>
      <w:r w:rsidRPr="00FF761A">
        <w:rPr>
          <w:rFonts w:cs="Times New Roman"/>
          <w:color w:val="000000" w:themeColor="text1"/>
          <w:sz w:val="24"/>
          <w:szCs w:val="24"/>
        </w:rPr>
        <w:t xml:space="preserve"> organizational capacity by optimizing teamwork, morale, alignment, and resource efficiency.</w:t>
      </w:r>
    </w:p>
    <w:p w14:paraId="4B2051D2" w14:textId="7587632D" w:rsidR="00830C78" w:rsidRPr="00FF761A" w:rsidRDefault="00F970D7" w:rsidP="00E83D0C">
      <w:pPr>
        <w:pStyle w:val="ListParagraph"/>
        <w:spacing w:after="0" w:line="240" w:lineRule="auto"/>
        <w:rPr>
          <w:rFonts w:cs="Times New Roman"/>
          <w:color w:val="000000" w:themeColor="text1"/>
          <w:sz w:val="24"/>
          <w:szCs w:val="24"/>
        </w:rPr>
      </w:pPr>
      <w:r w:rsidRPr="00FF761A">
        <w:rPr>
          <w:rFonts w:cs="Times New Roman"/>
          <w:color w:val="000000" w:themeColor="text1"/>
          <w:sz w:val="24"/>
          <w:szCs w:val="24"/>
        </w:rPr>
        <w:t xml:space="preserve"> </w:t>
      </w:r>
      <w:r w:rsidR="00A34540" w:rsidRPr="00FF761A">
        <w:rPr>
          <w:rFonts w:cs="Times New Roman"/>
          <w:color w:val="000000" w:themeColor="text1"/>
          <w:sz w:val="24"/>
          <w:szCs w:val="24"/>
        </w:rPr>
        <w:t xml:space="preserve"> </w:t>
      </w:r>
      <w:r w:rsidR="00605512" w:rsidRPr="00FF761A">
        <w:rPr>
          <w:rFonts w:cs="Times New Roman"/>
          <w:color w:val="000000" w:themeColor="text1"/>
          <w:sz w:val="24"/>
          <w:szCs w:val="24"/>
        </w:rPr>
        <w:tab/>
      </w:r>
      <w:r w:rsidR="00605512" w:rsidRPr="00FF761A">
        <w:rPr>
          <w:rFonts w:cs="Times New Roman"/>
          <w:color w:val="000000" w:themeColor="text1"/>
          <w:sz w:val="24"/>
          <w:szCs w:val="24"/>
        </w:rPr>
        <w:tab/>
      </w:r>
      <w:r w:rsidR="00605512" w:rsidRPr="00FF761A">
        <w:rPr>
          <w:rFonts w:cs="Times New Roman"/>
          <w:color w:val="000000" w:themeColor="text1"/>
          <w:sz w:val="24"/>
          <w:szCs w:val="24"/>
        </w:rPr>
        <w:tab/>
      </w:r>
    </w:p>
    <w:p w14:paraId="4DBB1CA8" w14:textId="697FB3B5" w:rsidR="003F65F8" w:rsidRPr="00FF761A" w:rsidRDefault="003F65F8" w:rsidP="00E83D0C">
      <w:pPr>
        <w:pStyle w:val="Heading2"/>
        <w:spacing w:before="0" w:after="0" w:line="240" w:lineRule="auto"/>
      </w:pPr>
      <w:r w:rsidRPr="00FF761A">
        <w:t xml:space="preserve">(5) </w:t>
      </w:r>
      <w:bookmarkStart w:id="3" w:name="OLE_LINK4"/>
      <w:r w:rsidRPr="00FF761A">
        <w:t>U</w:t>
      </w:r>
      <w:r w:rsidR="00393DDC" w:rsidRPr="00FF761A">
        <w:t xml:space="preserve">nderstand the definitions of </w:t>
      </w:r>
      <w:r w:rsidRPr="00FF761A">
        <w:t xml:space="preserve">the </w:t>
      </w:r>
      <w:r w:rsidR="00C36D27" w:rsidRPr="00FF761A">
        <w:t xml:space="preserve">LDRC’s </w:t>
      </w:r>
      <w:r w:rsidRPr="00FF761A">
        <w:t>late deliverable categories</w:t>
      </w:r>
      <w:r w:rsidR="00CA3970" w:rsidRPr="00FF761A">
        <w:t xml:space="preserve">. </w:t>
      </w:r>
      <w:bookmarkEnd w:id="3"/>
    </w:p>
    <w:p w14:paraId="6675ED00" w14:textId="6D3CBA11" w:rsidR="005205BD" w:rsidRPr="00FF761A" w:rsidRDefault="00DA085F" w:rsidP="00E83D0C">
      <w:pPr>
        <w:pStyle w:val="Heading2"/>
        <w:spacing w:before="0" w:after="0" w:line="240" w:lineRule="auto"/>
        <w:ind w:firstLine="360"/>
      </w:pPr>
      <w:r w:rsidRPr="00FF761A">
        <w:t>(Project Phase:</w:t>
      </w:r>
      <w:r w:rsidR="00EC3442" w:rsidRPr="00FF761A">
        <w:t xml:space="preserve"> </w:t>
      </w:r>
      <w:r w:rsidR="00C247CD" w:rsidRPr="00FF761A">
        <w:t xml:space="preserve">Concept </w:t>
      </w:r>
      <w:r w:rsidR="00EC3442" w:rsidRPr="00FF761A">
        <w:t>through</w:t>
      </w:r>
      <w:r w:rsidR="00C247CD" w:rsidRPr="00FF761A">
        <w:t xml:space="preserve"> Construction</w:t>
      </w:r>
      <w:r w:rsidRPr="00FF761A">
        <w:t>)</w:t>
      </w:r>
    </w:p>
    <w:p w14:paraId="6D00D0DF" w14:textId="2E10F0DE" w:rsidR="00FF761A" w:rsidRPr="00FF761A" w:rsidRDefault="00FF761A" w:rsidP="00E83D0C">
      <w:pPr>
        <w:spacing w:after="0" w:line="240" w:lineRule="auto"/>
        <w:rPr>
          <w:sz w:val="24"/>
          <w:szCs w:val="24"/>
        </w:rPr>
      </w:pPr>
      <w:r>
        <w:rPr>
          <w:sz w:val="24"/>
          <w:szCs w:val="24"/>
        </w:rPr>
        <w:t xml:space="preserve">      </w:t>
      </w:r>
      <w:r w:rsidRPr="00FF761A">
        <w:rPr>
          <w:sz w:val="24"/>
          <w:szCs w:val="24"/>
        </w:rPr>
        <w:t>The LDRC does the following:</w:t>
      </w:r>
    </w:p>
    <w:p w14:paraId="3EB538C9" w14:textId="5DDBEE6C" w:rsidR="00BB1B35" w:rsidRPr="00FF761A" w:rsidRDefault="00BB1B35" w:rsidP="00E83D0C">
      <w:pPr>
        <w:pStyle w:val="ListParagraph"/>
        <w:numPr>
          <w:ilvl w:val="0"/>
          <w:numId w:val="35"/>
        </w:numPr>
        <w:spacing w:after="0" w:line="240" w:lineRule="auto"/>
        <w:rPr>
          <w:rFonts w:cs="Times New Roman"/>
          <w:color w:val="000000" w:themeColor="text1"/>
          <w:sz w:val="24"/>
          <w:szCs w:val="24"/>
        </w:rPr>
      </w:pPr>
      <w:r w:rsidRPr="00FF761A">
        <w:rPr>
          <w:rFonts w:cs="Times New Roman"/>
          <w:color w:val="000000" w:themeColor="text1"/>
          <w:sz w:val="24"/>
          <w:szCs w:val="24"/>
        </w:rPr>
        <w:t>Classif</w:t>
      </w:r>
      <w:r w:rsidR="00C36D27" w:rsidRPr="00FF761A">
        <w:rPr>
          <w:rFonts w:cs="Times New Roman"/>
          <w:color w:val="000000" w:themeColor="text1"/>
          <w:sz w:val="24"/>
          <w:szCs w:val="24"/>
        </w:rPr>
        <w:t>ies</w:t>
      </w:r>
      <w:r w:rsidRPr="00FF761A">
        <w:rPr>
          <w:rFonts w:cs="Times New Roman"/>
          <w:color w:val="000000" w:themeColor="text1"/>
          <w:sz w:val="24"/>
          <w:szCs w:val="24"/>
        </w:rPr>
        <w:t xml:space="preserve"> engineering documents, approvals, and responses as critical information </w:t>
      </w:r>
      <w:r w:rsidR="003F65F8" w:rsidRPr="00FF761A">
        <w:rPr>
          <w:rFonts w:cs="Times New Roman"/>
          <w:color w:val="000000" w:themeColor="text1"/>
          <w:sz w:val="24"/>
          <w:szCs w:val="24"/>
        </w:rPr>
        <w:t xml:space="preserve">that is </w:t>
      </w:r>
      <w:r w:rsidRPr="00FF761A">
        <w:rPr>
          <w:rFonts w:cs="Times New Roman"/>
          <w:color w:val="000000" w:themeColor="text1"/>
          <w:sz w:val="24"/>
          <w:szCs w:val="24"/>
        </w:rPr>
        <w:t xml:space="preserve">required for design, procurement, and construction decisions. </w:t>
      </w:r>
    </w:p>
    <w:p w14:paraId="057A0FA3" w14:textId="2A71C0AB" w:rsidR="00E12573" w:rsidRPr="00FF761A" w:rsidRDefault="00C36D27" w:rsidP="00E83D0C">
      <w:pPr>
        <w:pStyle w:val="ListParagraph"/>
        <w:numPr>
          <w:ilvl w:val="0"/>
          <w:numId w:val="35"/>
        </w:numPr>
        <w:spacing w:after="0" w:line="240" w:lineRule="auto"/>
        <w:rPr>
          <w:rFonts w:cs="Times New Roman"/>
          <w:color w:val="000000" w:themeColor="text1"/>
          <w:sz w:val="24"/>
          <w:szCs w:val="24"/>
        </w:rPr>
      </w:pPr>
      <w:r w:rsidRPr="00FF761A">
        <w:rPr>
          <w:rFonts w:cs="Times New Roman"/>
          <w:color w:val="000000" w:themeColor="text1"/>
          <w:sz w:val="24"/>
          <w:szCs w:val="24"/>
        </w:rPr>
        <w:t>Describes</w:t>
      </w:r>
      <w:r w:rsidR="00E12573" w:rsidRPr="00FF761A">
        <w:rPr>
          <w:rFonts w:cs="Times New Roman"/>
          <w:color w:val="000000" w:themeColor="text1"/>
          <w:sz w:val="24"/>
          <w:szCs w:val="24"/>
        </w:rPr>
        <w:t xml:space="preserve"> engineered equipment as custom-built machinery </w:t>
      </w:r>
      <w:r w:rsidR="003F65F8" w:rsidRPr="00FF761A">
        <w:rPr>
          <w:rFonts w:cs="Times New Roman"/>
          <w:color w:val="000000" w:themeColor="text1"/>
          <w:sz w:val="24"/>
          <w:szCs w:val="24"/>
        </w:rPr>
        <w:t xml:space="preserve">that is </w:t>
      </w:r>
      <w:r w:rsidR="00E12573" w:rsidRPr="00FF761A">
        <w:rPr>
          <w:rFonts w:cs="Times New Roman"/>
          <w:color w:val="000000" w:themeColor="text1"/>
          <w:sz w:val="24"/>
          <w:szCs w:val="24"/>
        </w:rPr>
        <w:t xml:space="preserve">essential for project operations and long-lead procurement. </w:t>
      </w:r>
    </w:p>
    <w:p w14:paraId="59E260E2" w14:textId="6627CFA4" w:rsidR="00E12573" w:rsidRPr="00FF761A" w:rsidRDefault="00E12573" w:rsidP="00E83D0C">
      <w:pPr>
        <w:pStyle w:val="ListParagraph"/>
        <w:numPr>
          <w:ilvl w:val="0"/>
          <w:numId w:val="35"/>
        </w:numPr>
        <w:spacing w:after="0" w:line="240" w:lineRule="auto"/>
        <w:rPr>
          <w:rFonts w:cs="Times New Roman"/>
          <w:color w:val="000000" w:themeColor="text1"/>
          <w:sz w:val="24"/>
          <w:szCs w:val="24"/>
        </w:rPr>
      </w:pPr>
      <w:r w:rsidRPr="00FF761A">
        <w:rPr>
          <w:rFonts w:cs="Times New Roman"/>
          <w:color w:val="000000" w:themeColor="text1"/>
          <w:sz w:val="24"/>
          <w:szCs w:val="24"/>
        </w:rPr>
        <w:t>Define</w:t>
      </w:r>
      <w:r w:rsidR="00C36D27" w:rsidRPr="00FF761A">
        <w:rPr>
          <w:rFonts w:cs="Times New Roman"/>
          <w:color w:val="000000" w:themeColor="text1"/>
          <w:sz w:val="24"/>
          <w:szCs w:val="24"/>
        </w:rPr>
        <w:t>s</w:t>
      </w:r>
      <w:r w:rsidRPr="00FF761A">
        <w:rPr>
          <w:rFonts w:cs="Times New Roman"/>
          <w:color w:val="000000" w:themeColor="text1"/>
          <w:sz w:val="24"/>
          <w:szCs w:val="24"/>
        </w:rPr>
        <w:t xml:space="preserve"> fabricated materials as premanufactured components </w:t>
      </w:r>
      <w:r w:rsidR="003F65F8" w:rsidRPr="00FF761A">
        <w:rPr>
          <w:rFonts w:cs="Times New Roman"/>
          <w:color w:val="000000" w:themeColor="text1"/>
          <w:sz w:val="24"/>
          <w:szCs w:val="24"/>
        </w:rPr>
        <w:t xml:space="preserve">that are </w:t>
      </w:r>
      <w:r w:rsidRPr="00FF761A">
        <w:rPr>
          <w:rFonts w:cs="Times New Roman"/>
          <w:color w:val="000000" w:themeColor="text1"/>
          <w:sz w:val="24"/>
          <w:szCs w:val="24"/>
        </w:rPr>
        <w:t xml:space="preserve">required for assembly and construction activities. </w:t>
      </w:r>
    </w:p>
    <w:p w14:paraId="238D9D5C" w14:textId="2055BB8B" w:rsidR="0008376F" w:rsidRPr="00FF761A" w:rsidRDefault="0008376F" w:rsidP="00E83D0C">
      <w:pPr>
        <w:pStyle w:val="ListParagraph"/>
        <w:numPr>
          <w:ilvl w:val="0"/>
          <w:numId w:val="35"/>
        </w:numPr>
        <w:spacing w:after="0" w:line="240" w:lineRule="auto"/>
        <w:rPr>
          <w:rFonts w:cs="Times New Roman"/>
          <w:color w:val="000000" w:themeColor="text1"/>
          <w:sz w:val="24"/>
          <w:szCs w:val="24"/>
        </w:rPr>
      </w:pPr>
      <w:r w:rsidRPr="00FF761A">
        <w:rPr>
          <w:rFonts w:cs="Times New Roman"/>
          <w:color w:val="000000" w:themeColor="text1"/>
          <w:sz w:val="24"/>
          <w:szCs w:val="24"/>
        </w:rPr>
        <w:t>Recognize</w:t>
      </w:r>
      <w:r w:rsidR="00C36D27" w:rsidRPr="00FF761A">
        <w:rPr>
          <w:rFonts w:cs="Times New Roman"/>
          <w:color w:val="000000" w:themeColor="text1"/>
          <w:sz w:val="24"/>
          <w:szCs w:val="24"/>
        </w:rPr>
        <w:t>s</w:t>
      </w:r>
      <w:r w:rsidRPr="00FF761A">
        <w:rPr>
          <w:rFonts w:cs="Times New Roman"/>
          <w:color w:val="000000" w:themeColor="text1"/>
          <w:sz w:val="24"/>
          <w:szCs w:val="24"/>
        </w:rPr>
        <w:t xml:space="preserve"> external permits as regulatory approvals </w:t>
      </w:r>
      <w:r w:rsidR="003F65F8" w:rsidRPr="00FF761A">
        <w:rPr>
          <w:rFonts w:cs="Times New Roman"/>
          <w:color w:val="000000" w:themeColor="text1"/>
          <w:sz w:val="24"/>
          <w:szCs w:val="24"/>
        </w:rPr>
        <w:t xml:space="preserve">that are </w:t>
      </w:r>
      <w:r w:rsidRPr="00FF761A">
        <w:rPr>
          <w:rFonts w:cs="Times New Roman"/>
          <w:color w:val="000000" w:themeColor="text1"/>
          <w:sz w:val="24"/>
          <w:szCs w:val="24"/>
        </w:rPr>
        <w:t xml:space="preserve">necessary for legal compliance and project continuation. </w:t>
      </w:r>
    </w:p>
    <w:p w14:paraId="02D131E5" w14:textId="59F2D7A7" w:rsidR="0008376F" w:rsidRPr="00FF761A" w:rsidRDefault="00C36D27" w:rsidP="00E83D0C">
      <w:pPr>
        <w:pStyle w:val="ListParagraph"/>
        <w:numPr>
          <w:ilvl w:val="0"/>
          <w:numId w:val="35"/>
        </w:numPr>
        <w:spacing w:after="0" w:line="240" w:lineRule="auto"/>
        <w:rPr>
          <w:rFonts w:cs="Times New Roman"/>
          <w:color w:val="000000" w:themeColor="text1"/>
          <w:sz w:val="24"/>
          <w:szCs w:val="24"/>
        </w:rPr>
      </w:pPr>
      <w:r w:rsidRPr="00FF761A">
        <w:rPr>
          <w:rFonts w:cs="Times New Roman"/>
          <w:color w:val="000000" w:themeColor="text1"/>
          <w:sz w:val="24"/>
          <w:szCs w:val="24"/>
        </w:rPr>
        <w:t>Views</w:t>
      </w:r>
      <w:r w:rsidR="0008376F" w:rsidRPr="00FF761A">
        <w:rPr>
          <w:rFonts w:cs="Times New Roman"/>
          <w:color w:val="000000" w:themeColor="text1"/>
          <w:sz w:val="24"/>
          <w:szCs w:val="24"/>
        </w:rPr>
        <w:t xml:space="preserve"> human resources as skilled labor, supervisors, and specialists </w:t>
      </w:r>
      <w:r w:rsidR="003F65F8" w:rsidRPr="00FF761A">
        <w:rPr>
          <w:rFonts w:cs="Times New Roman"/>
          <w:color w:val="000000" w:themeColor="text1"/>
          <w:sz w:val="24"/>
          <w:szCs w:val="24"/>
        </w:rPr>
        <w:t xml:space="preserve">who are </w:t>
      </w:r>
      <w:r w:rsidR="0008376F" w:rsidRPr="00FF761A">
        <w:rPr>
          <w:rFonts w:cs="Times New Roman"/>
          <w:color w:val="000000" w:themeColor="text1"/>
          <w:sz w:val="24"/>
          <w:szCs w:val="24"/>
        </w:rPr>
        <w:t xml:space="preserve">essential for project execution. </w:t>
      </w:r>
    </w:p>
    <w:p w14:paraId="11B6A697" w14:textId="77777777" w:rsidR="003F65F8" w:rsidRPr="00FF761A" w:rsidRDefault="003F65F8" w:rsidP="00E83D0C">
      <w:pPr>
        <w:pStyle w:val="ListParagraph"/>
        <w:spacing w:after="0" w:line="240" w:lineRule="auto"/>
        <w:rPr>
          <w:rFonts w:cs="Times New Roman"/>
          <w:color w:val="000000" w:themeColor="text1"/>
          <w:sz w:val="24"/>
          <w:szCs w:val="24"/>
        </w:rPr>
      </w:pPr>
    </w:p>
    <w:p w14:paraId="42BAE375" w14:textId="2B667C37" w:rsidR="003F65F8" w:rsidRPr="00FF761A" w:rsidRDefault="003F65F8" w:rsidP="00E83D0C">
      <w:pPr>
        <w:pStyle w:val="Heading2"/>
        <w:spacing w:before="0" w:after="0" w:line="240" w:lineRule="auto"/>
      </w:pPr>
      <w:r w:rsidRPr="00FF761A">
        <w:t>(6) U</w:t>
      </w:r>
      <w:r w:rsidR="00E772BE" w:rsidRPr="00FF761A">
        <w:t>nderstand the definitions of</w:t>
      </w:r>
      <w:r w:rsidR="00DD6160" w:rsidRPr="00FF761A">
        <w:t xml:space="preserve"> negative</w:t>
      </w:r>
      <w:r w:rsidR="00E772BE" w:rsidRPr="00FF761A">
        <w:t xml:space="preserve"> </w:t>
      </w:r>
      <w:r w:rsidRPr="00FF761A">
        <w:t>i</w:t>
      </w:r>
      <w:r w:rsidR="00E772BE" w:rsidRPr="00FF761A">
        <w:t>mpact</w:t>
      </w:r>
      <w:r w:rsidR="00DD6160" w:rsidRPr="00FF761A">
        <w:t>s</w:t>
      </w:r>
      <w:r w:rsidR="005A1084" w:rsidRPr="00FF761A">
        <w:t xml:space="preserve">. </w:t>
      </w:r>
    </w:p>
    <w:p w14:paraId="2FF38204" w14:textId="7DC67D1E" w:rsidR="00191A51" w:rsidRPr="00FF761A" w:rsidRDefault="00DA085F" w:rsidP="00E83D0C">
      <w:pPr>
        <w:pStyle w:val="Heading2"/>
        <w:spacing w:before="0" w:after="0" w:line="240" w:lineRule="auto"/>
        <w:ind w:firstLine="360"/>
      </w:pPr>
      <w:r w:rsidRPr="00FF761A">
        <w:t>(Project Phase:</w:t>
      </w:r>
      <w:r w:rsidR="00E772BE" w:rsidRPr="00FF761A">
        <w:t xml:space="preserve"> Concept through Construction</w:t>
      </w:r>
      <w:r w:rsidRPr="00FF761A">
        <w:t>)</w:t>
      </w:r>
    </w:p>
    <w:p w14:paraId="4A0CECF4" w14:textId="7CF8668B" w:rsidR="00C53B1E" w:rsidRPr="00FF761A" w:rsidRDefault="00FF761A" w:rsidP="00E83D0C">
      <w:pPr>
        <w:spacing w:after="0" w:line="240" w:lineRule="auto"/>
        <w:rPr>
          <w:rFonts w:cs="Times New Roman"/>
          <w:sz w:val="24"/>
          <w:szCs w:val="24"/>
        </w:rPr>
      </w:pPr>
      <w:r>
        <w:rPr>
          <w:rFonts w:cs="Times New Roman"/>
          <w:sz w:val="24"/>
          <w:szCs w:val="24"/>
        </w:rPr>
        <w:t xml:space="preserve">      </w:t>
      </w:r>
      <w:r w:rsidR="00C53B1E" w:rsidRPr="00FF761A">
        <w:rPr>
          <w:rFonts w:cs="Times New Roman"/>
          <w:sz w:val="24"/>
          <w:szCs w:val="24"/>
        </w:rPr>
        <w:t xml:space="preserve">Negative impacts on </w:t>
      </w:r>
      <w:r w:rsidR="0081435E">
        <w:rPr>
          <w:rFonts w:cs="Times New Roman"/>
          <w:sz w:val="24"/>
          <w:szCs w:val="24"/>
        </w:rPr>
        <w:t>a</w:t>
      </w:r>
      <w:r w:rsidR="00C53B1E" w:rsidRPr="00FF761A">
        <w:rPr>
          <w:rFonts w:cs="Times New Roman"/>
          <w:sz w:val="24"/>
          <w:szCs w:val="24"/>
        </w:rPr>
        <w:t xml:space="preserve"> project can</w:t>
      </w:r>
      <w:r w:rsidR="00DD6160" w:rsidRPr="00FF761A">
        <w:rPr>
          <w:rFonts w:cs="Times New Roman"/>
          <w:sz w:val="24"/>
          <w:szCs w:val="24"/>
        </w:rPr>
        <w:t xml:space="preserve"> </w:t>
      </w:r>
      <w:r>
        <w:rPr>
          <w:rFonts w:cs="Times New Roman"/>
          <w:sz w:val="24"/>
          <w:szCs w:val="24"/>
        </w:rPr>
        <w:t>do</w:t>
      </w:r>
      <w:r w:rsidR="00DD6160" w:rsidRPr="00FF761A">
        <w:rPr>
          <w:rFonts w:cs="Times New Roman"/>
          <w:sz w:val="24"/>
          <w:szCs w:val="24"/>
        </w:rPr>
        <w:t xml:space="preserve"> the following</w:t>
      </w:r>
      <w:r>
        <w:rPr>
          <w:rFonts w:cs="Times New Roman"/>
          <w:sz w:val="24"/>
          <w:szCs w:val="24"/>
        </w:rPr>
        <w:t>:</w:t>
      </w:r>
    </w:p>
    <w:p w14:paraId="16BC734F" w14:textId="4490883A" w:rsidR="00996DA5" w:rsidRPr="00FF761A" w:rsidRDefault="00DD6160" w:rsidP="00E83D0C">
      <w:pPr>
        <w:pStyle w:val="ListParagraph"/>
        <w:numPr>
          <w:ilvl w:val="0"/>
          <w:numId w:val="36"/>
        </w:numPr>
        <w:spacing w:after="0" w:line="240" w:lineRule="auto"/>
        <w:rPr>
          <w:rFonts w:cs="Times New Roman"/>
          <w:color w:val="000000" w:themeColor="text1"/>
          <w:sz w:val="24"/>
          <w:szCs w:val="24"/>
        </w:rPr>
      </w:pPr>
      <w:r w:rsidRPr="00FF761A">
        <w:rPr>
          <w:rFonts w:cs="Times New Roman"/>
          <w:color w:val="000000" w:themeColor="text1"/>
          <w:sz w:val="24"/>
          <w:szCs w:val="24"/>
        </w:rPr>
        <w:t>Influence</w:t>
      </w:r>
      <w:r w:rsidR="00996DA5" w:rsidRPr="00FF761A">
        <w:rPr>
          <w:rFonts w:cs="Times New Roman"/>
          <w:color w:val="000000" w:themeColor="text1"/>
          <w:sz w:val="24"/>
          <w:szCs w:val="24"/>
        </w:rPr>
        <w:t xml:space="preserve"> scope changes by altering </w:t>
      </w:r>
      <w:r w:rsidR="00C53B1E" w:rsidRPr="00FF761A">
        <w:rPr>
          <w:rFonts w:cs="Times New Roman"/>
          <w:color w:val="000000" w:themeColor="text1"/>
          <w:sz w:val="24"/>
          <w:szCs w:val="24"/>
        </w:rPr>
        <w:t xml:space="preserve">the </w:t>
      </w:r>
      <w:r w:rsidR="00996DA5" w:rsidRPr="00FF761A">
        <w:rPr>
          <w:rFonts w:cs="Times New Roman"/>
          <w:color w:val="000000" w:themeColor="text1"/>
          <w:sz w:val="24"/>
          <w:szCs w:val="24"/>
        </w:rPr>
        <w:t xml:space="preserve">project requirements, work sequences, or deliverables </w:t>
      </w:r>
      <w:r w:rsidR="003F65F8" w:rsidRPr="00FF761A">
        <w:rPr>
          <w:rFonts w:cs="Times New Roman"/>
          <w:color w:val="000000" w:themeColor="text1"/>
          <w:sz w:val="24"/>
          <w:szCs w:val="24"/>
        </w:rPr>
        <w:t xml:space="preserve">that are </w:t>
      </w:r>
      <w:r w:rsidR="00996DA5" w:rsidRPr="00FF761A">
        <w:rPr>
          <w:rFonts w:cs="Times New Roman"/>
          <w:color w:val="000000" w:themeColor="text1"/>
          <w:sz w:val="24"/>
          <w:szCs w:val="24"/>
        </w:rPr>
        <w:t xml:space="preserve">due to late inputs. </w:t>
      </w:r>
    </w:p>
    <w:p w14:paraId="4FA2DE63" w14:textId="77777777" w:rsidR="00996DA5" w:rsidRPr="00FF761A" w:rsidRDefault="00996DA5" w:rsidP="00E83D0C">
      <w:pPr>
        <w:pStyle w:val="ListParagraph"/>
        <w:numPr>
          <w:ilvl w:val="0"/>
          <w:numId w:val="36"/>
        </w:numPr>
        <w:spacing w:after="0" w:line="240" w:lineRule="auto"/>
        <w:rPr>
          <w:rFonts w:cs="Times New Roman"/>
          <w:color w:val="000000" w:themeColor="text1"/>
          <w:sz w:val="24"/>
          <w:szCs w:val="24"/>
        </w:rPr>
      </w:pPr>
      <w:r w:rsidRPr="00FF761A">
        <w:rPr>
          <w:rFonts w:cs="Times New Roman"/>
          <w:color w:val="000000" w:themeColor="text1"/>
          <w:sz w:val="24"/>
          <w:szCs w:val="24"/>
        </w:rPr>
        <w:lastRenderedPageBreak/>
        <w:t xml:space="preserve">Disrupt productivity by causing inefficiencies, rework, or downtime from missing resources. </w:t>
      </w:r>
    </w:p>
    <w:p w14:paraId="5BBC0BE8" w14:textId="77777777" w:rsidR="00996DA5" w:rsidRPr="00FF761A" w:rsidRDefault="00996DA5" w:rsidP="00E83D0C">
      <w:pPr>
        <w:pStyle w:val="ListParagraph"/>
        <w:numPr>
          <w:ilvl w:val="0"/>
          <w:numId w:val="36"/>
        </w:numPr>
        <w:spacing w:after="0" w:line="240" w:lineRule="auto"/>
        <w:rPr>
          <w:rFonts w:cs="Times New Roman"/>
          <w:color w:val="000000" w:themeColor="text1"/>
          <w:sz w:val="24"/>
          <w:szCs w:val="24"/>
        </w:rPr>
      </w:pPr>
      <w:r w:rsidRPr="00FF761A">
        <w:rPr>
          <w:rFonts w:cs="Times New Roman"/>
          <w:color w:val="000000" w:themeColor="text1"/>
          <w:sz w:val="24"/>
          <w:szCs w:val="24"/>
        </w:rPr>
        <w:t xml:space="preserve">Increase indirect/overhead costs through extended project durations, resource waste, and additional expenses. </w:t>
      </w:r>
    </w:p>
    <w:p w14:paraId="46940163" w14:textId="7CC48F9E" w:rsidR="004B2E99" w:rsidRPr="00FF761A" w:rsidRDefault="004B2E99" w:rsidP="00E83D0C">
      <w:pPr>
        <w:pStyle w:val="ListParagraph"/>
        <w:numPr>
          <w:ilvl w:val="0"/>
          <w:numId w:val="36"/>
        </w:numPr>
        <w:spacing w:after="0" w:line="240" w:lineRule="auto"/>
        <w:rPr>
          <w:rFonts w:cs="Times New Roman"/>
          <w:color w:val="000000" w:themeColor="text1"/>
          <w:sz w:val="24"/>
          <w:szCs w:val="24"/>
        </w:rPr>
      </w:pPr>
      <w:r w:rsidRPr="00FF761A">
        <w:rPr>
          <w:rFonts w:cs="Times New Roman"/>
          <w:color w:val="000000" w:themeColor="text1"/>
          <w:sz w:val="24"/>
          <w:szCs w:val="24"/>
        </w:rPr>
        <w:t xml:space="preserve">Delay critical path management by </w:t>
      </w:r>
      <w:r w:rsidR="00DD6160" w:rsidRPr="00FF761A">
        <w:rPr>
          <w:rFonts w:cs="Times New Roman"/>
          <w:color w:val="000000" w:themeColor="text1"/>
          <w:sz w:val="24"/>
          <w:szCs w:val="24"/>
        </w:rPr>
        <w:t xml:space="preserve">negatively </w:t>
      </w:r>
      <w:r w:rsidRPr="00FF761A">
        <w:rPr>
          <w:rFonts w:cs="Times New Roman"/>
          <w:color w:val="000000" w:themeColor="text1"/>
          <w:sz w:val="24"/>
          <w:szCs w:val="24"/>
        </w:rPr>
        <w:t xml:space="preserve">impacting </w:t>
      </w:r>
      <w:r w:rsidR="00DD6160" w:rsidRPr="00FF761A">
        <w:rPr>
          <w:rFonts w:cs="Times New Roman"/>
          <w:color w:val="000000" w:themeColor="text1"/>
          <w:sz w:val="24"/>
          <w:szCs w:val="24"/>
        </w:rPr>
        <w:t xml:space="preserve">the </w:t>
      </w:r>
      <w:r w:rsidRPr="00FF761A">
        <w:rPr>
          <w:rFonts w:cs="Times New Roman"/>
          <w:color w:val="000000" w:themeColor="text1"/>
          <w:sz w:val="24"/>
          <w:szCs w:val="24"/>
        </w:rPr>
        <w:t xml:space="preserve">key activities </w:t>
      </w:r>
      <w:r w:rsidR="00DD6160" w:rsidRPr="00FF761A">
        <w:rPr>
          <w:rFonts w:cs="Times New Roman"/>
          <w:color w:val="000000" w:themeColor="text1"/>
          <w:sz w:val="24"/>
          <w:szCs w:val="24"/>
        </w:rPr>
        <w:t xml:space="preserve">that are </w:t>
      </w:r>
      <w:r w:rsidRPr="00FF761A">
        <w:rPr>
          <w:rFonts w:cs="Times New Roman"/>
          <w:color w:val="000000" w:themeColor="text1"/>
          <w:sz w:val="24"/>
          <w:szCs w:val="24"/>
        </w:rPr>
        <w:t xml:space="preserve">essential for timely project completion. </w:t>
      </w:r>
    </w:p>
    <w:p w14:paraId="68642926" w14:textId="1D2BDCF4" w:rsidR="00C60F1A" w:rsidRPr="00FF761A" w:rsidRDefault="004B2E99" w:rsidP="00E83D0C">
      <w:pPr>
        <w:pStyle w:val="ListParagraph"/>
        <w:numPr>
          <w:ilvl w:val="0"/>
          <w:numId w:val="36"/>
        </w:numPr>
        <w:spacing w:after="0" w:line="240" w:lineRule="auto"/>
        <w:rPr>
          <w:rFonts w:cs="Times New Roman"/>
          <w:color w:val="000000" w:themeColor="text1"/>
          <w:sz w:val="24"/>
          <w:szCs w:val="24"/>
        </w:rPr>
      </w:pPr>
      <w:r w:rsidRPr="00FF761A">
        <w:rPr>
          <w:rFonts w:cs="Times New Roman"/>
          <w:color w:val="000000" w:themeColor="text1"/>
          <w:sz w:val="24"/>
          <w:szCs w:val="24"/>
        </w:rPr>
        <w:t>Strain on</w:t>
      </w:r>
      <w:r w:rsidR="00FF761A">
        <w:rPr>
          <w:rFonts w:cs="Times New Roman"/>
          <w:color w:val="000000" w:themeColor="text1"/>
          <w:sz w:val="24"/>
          <w:szCs w:val="24"/>
        </w:rPr>
        <w:t>-</w:t>
      </w:r>
      <w:r w:rsidRPr="00FF761A">
        <w:rPr>
          <w:rFonts w:cs="Times New Roman"/>
          <w:color w:val="000000" w:themeColor="text1"/>
          <w:sz w:val="24"/>
          <w:szCs w:val="24"/>
        </w:rPr>
        <w:t xml:space="preserve">site team dynamics by increasing stress, misalignment, and communication breakdowns. </w:t>
      </w:r>
    </w:p>
    <w:p w14:paraId="5A250DFE" w14:textId="7CC68EE0" w:rsidR="00830C78" w:rsidRPr="00117CB7" w:rsidRDefault="00893B71" w:rsidP="00E83D0C">
      <w:pPr>
        <w:pStyle w:val="ListParagraph"/>
        <w:spacing w:after="0" w:line="240" w:lineRule="auto"/>
        <w:rPr>
          <w:rFonts w:cs="Times New Roman"/>
          <w:color w:val="000000" w:themeColor="text1"/>
          <w:sz w:val="24"/>
          <w:szCs w:val="24"/>
        </w:rPr>
      </w:pPr>
      <w:r w:rsidRPr="00117CB7">
        <w:rPr>
          <w:rFonts w:cs="Times New Roman"/>
          <w:color w:val="000000" w:themeColor="text1"/>
          <w:sz w:val="24"/>
          <w:szCs w:val="24"/>
        </w:rPr>
        <w:tab/>
      </w:r>
      <w:r w:rsidRPr="00117CB7">
        <w:rPr>
          <w:rFonts w:cs="Times New Roman"/>
          <w:color w:val="000000" w:themeColor="text1"/>
          <w:sz w:val="24"/>
          <w:szCs w:val="24"/>
        </w:rPr>
        <w:tab/>
      </w:r>
    </w:p>
    <w:p w14:paraId="0E029194" w14:textId="7EB8F617" w:rsidR="00D413FF" w:rsidRPr="00117CB7" w:rsidRDefault="00D55C8C" w:rsidP="00E83D0C">
      <w:pPr>
        <w:pStyle w:val="Heading2"/>
        <w:spacing w:before="0" w:after="0" w:line="240" w:lineRule="auto"/>
      </w:pPr>
      <w:hyperlink r:id="rId7" w:history="1">
        <w:r w:rsidR="00D413FF" w:rsidRPr="00D55C8C">
          <w:rPr>
            <w:rStyle w:val="Hyperlink"/>
          </w:rPr>
          <w:t>(7) Tool: Late Deliverable Risk Catalog, Version 2.0 (IR300-2)</w:t>
        </w:r>
        <w:r w:rsidR="00D413FF" w:rsidRPr="00D55C8C">
          <w:rPr>
            <w:rStyle w:val="Hyperlink"/>
            <w:b w:val="0"/>
            <w:bCs w:val="0"/>
          </w:rPr>
          <w:t>.</w:t>
        </w:r>
      </w:hyperlink>
      <w:r w:rsidR="00D413FF" w:rsidRPr="00117CB7">
        <w:rPr>
          <w:b w:val="0"/>
          <w:bCs w:val="0"/>
        </w:rPr>
        <w:t xml:space="preserve"> </w:t>
      </w:r>
      <w:r w:rsidR="00D413FF" w:rsidRPr="00117CB7">
        <w:t xml:space="preserve">Volume 1, Late Deliverable Risk Catalog: A User Guide </w:t>
      </w:r>
    </w:p>
    <w:p w14:paraId="13978733" w14:textId="77777777" w:rsidR="00D413FF" w:rsidRPr="00117CB7" w:rsidRDefault="00D413FF" w:rsidP="00E83D0C">
      <w:pPr>
        <w:keepNext/>
        <w:keepLines/>
        <w:spacing w:after="0" w:line="240" w:lineRule="auto"/>
        <w:ind w:firstLine="360"/>
        <w:outlineLvl w:val="1"/>
        <w:rPr>
          <w:rFonts w:eastAsiaTheme="majorEastAsia" w:cs="Times New Roman"/>
          <w:b/>
          <w:bCs/>
          <w:color w:val="000000" w:themeColor="text1"/>
          <w:sz w:val="24"/>
          <w:szCs w:val="24"/>
        </w:rPr>
      </w:pPr>
      <w:r w:rsidRPr="00117CB7">
        <w:rPr>
          <w:rFonts w:eastAsiaTheme="majorEastAsia" w:cs="Times New Roman"/>
          <w:b/>
          <w:bCs/>
          <w:color w:val="000000" w:themeColor="text1"/>
          <w:sz w:val="24"/>
          <w:szCs w:val="24"/>
        </w:rPr>
        <w:t>(Project Phase: Concept through Construction)</w:t>
      </w:r>
    </w:p>
    <w:p w14:paraId="3EB9D402" w14:textId="77777777" w:rsidR="00117CB7" w:rsidRPr="00FF761A" w:rsidRDefault="00117CB7" w:rsidP="00E83D0C">
      <w:pPr>
        <w:pStyle w:val="ListParagraph"/>
        <w:numPr>
          <w:ilvl w:val="0"/>
          <w:numId w:val="37"/>
        </w:numPr>
        <w:spacing w:after="0" w:line="240" w:lineRule="auto"/>
        <w:rPr>
          <w:rFonts w:cs="Times New Roman"/>
          <w:color w:val="000000" w:themeColor="text1"/>
          <w:sz w:val="24"/>
          <w:szCs w:val="24"/>
        </w:rPr>
      </w:pPr>
      <w:r w:rsidRPr="00FF761A">
        <w:rPr>
          <w:rFonts w:cs="Times New Roman"/>
          <w:color w:val="000000" w:themeColor="text1"/>
          <w:sz w:val="24"/>
          <w:szCs w:val="24"/>
        </w:rPr>
        <w:t>Highlights risks: Emphasizes the impact of late deliverables on project pillars such as cost, schedule, quality, safety, and organizational capacity.</w:t>
      </w:r>
    </w:p>
    <w:p w14:paraId="7A072864" w14:textId="77777777" w:rsidR="00117CB7" w:rsidRPr="00FF761A" w:rsidRDefault="00117CB7" w:rsidP="00E83D0C">
      <w:pPr>
        <w:pStyle w:val="ListParagraph"/>
        <w:numPr>
          <w:ilvl w:val="0"/>
          <w:numId w:val="37"/>
        </w:numPr>
        <w:spacing w:after="0" w:line="240" w:lineRule="auto"/>
        <w:rPr>
          <w:rFonts w:cs="Times New Roman"/>
          <w:color w:val="000000" w:themeColor="text1"/>
          <w:sz w:val="24"/>
          <w:szCs w:val="24"/>
        </w:rPr>
      </w:pPr>
      <w:r w:rsidRPr="00FF761A">
        <w:rPr>
          <w:rFonts w:cs="Times New Roman"/>
          <w:color w:val="000000" w:themeColor="text1"/>
          <w:sz w:val="24"/>
          <w:szCs w:val="24"/>
        </w:rPr>
        <w:t>Introduces the LDRC: Presents the LDRC as a tool for identifying and managing late deliverable impacts across projects.</w:t>
      </w:r>
    </w:p>
    <w:p w14:paraId="7FA57218" w14:textId="77777777" w:rsidR="00117CB7" w:rsidRPr="00FF761A" w:rsidRDefault="00117CB7" w:rsidP="00E83D0C">
      <w:pPr>
        <w:pStyle w:val="ListParagraph"/>
        <w:numPr>
          <w:ilvl w:val="0"/>
          <w:numId w:val="37"/>
        </w:numPr>
        <w:spacing w:after="0" w:line="240" w:lineRule="auto"/>
        <w:rPr>
          <w:rFonts w:cs="Times New Roman"/>
          <w:color w:val="000000" w:themeColor="text1"/>
          <w:sz w:val="24"/>
          <w:szCs w:val="24"/>
        </w:rPr>
      </w:pPr>
      <w:r w:rsidRPr="00FF761A">
        <w:rPr>
          <w:rFonts w:cs="Times New Roman"/>
          <w:color w:val="000000" w:themeColor="text1"/>
          <w:sz w:val="24"/>
          <w:szCs w:val="24"/>
        </w:rPr>
        <w:t>Facilitates communication: Encourages use of the LDRC for better alignment between owners and contractors, thereby supporting effective dispute prevention and resolution.</w:t>
      </w:r>
    </w:p>
    <w:p w14:paraId="091706F9" w14:textId="77777777" w:rsidR="00117CB7" w:rsidRPr="00FF761A" w:rsidRDefault="00117CB7" w:rsidP="00E83D0C">
      <w:pPr>
        <w:pStyle w:val="ListParagraph"/>
        <w:numPr>
          <w:ilvl w:val="0"/>
          <w:numId w:val="37"/>
        </w:numPr>
        <w:spacing w:after="0" w:line="240" w:lineRule="auto"/>
        <w:rPr>
          <w:rFonts w:cs="Times New Roman"/>
          <w:color w:val="000000" w:themeColor="text1"/>
          <w:sz w:val="24"/>
          <w:szCs w:val="24"/>
        </w:rPr>
      </w:pPr>
      <w:r w:rsidRPr="00FF761A">
        <w:rPr>
          <w:rFonts w:cs="Times New Roman"/>
          <w:color w:val="000000" w:themeColor="text1"/>
          <w:sz w:val="24"/>
          <w:szCs w:val="24"/>
        </w:rPr>
        <w:t>Enhances training: Suggests using the LDRC to teach less-experienced staff to recognize and mitigate late deliverable risks.</w:t>
      </w:r>
    </w:p>
    <w:p w14:paraId="6B4D3529" w14:textId="13FC99B5" w:rsidR="00D413FF" w:rsidRPr="00117CB7" w:rsidRDefault="00117CB7" w:rsidP="00E83D0C">
      <w:pPr>
        <w:pStyle w:val="ListParagraph"/>
        <w:numPr>
          <w:ilvl w:val="0"/>
          <w:numId w:val="37"/>
        </w:numPr>
        <w:spacing w:after="0" w:line="240" w:lineRule="auto"/>
        <w:rPr>
          <w:rFonts w:cs="Times New Roman"/>
          <w:color w:val="000000" w:themeColor="text1"/>
          <w:sz w:val="24"/>
          <w:szCs w:val="24"/>
        </w:rPr>
      </w:pPr>
      <w:r w:rsidRPr="00FF761A">
        <w:rPr>
          <w:rFonts w:cs="Times New Roman"/>
          <w:color w:val="000000" w:themeColor="text1"/>
          <w:sz w:val="24"/>
          <w:szCs w:val="24"/>
        </w:rPr>
        <w:t xml:space="preserve">Recommends proactive measures: Advises adopting preemptive planning, coordination, </w:t>
      </w:r>
      <w:r w:rsidRPr="00117CB7">
        <w:rPr>
          <w:rFonts w:cs="Times New Roman"/>
          <w:color w:val="000000" w:themeColor="text1"/>
          <w:sz w:val="24"/>
          <w:szCs w:val="24"/>
        </w:rPr>
        <w:t>and contingency strategies to prevent and reduce late deliverable impacts.</w:t>
      </w:r>
    </w:p>
    <w:p w14:paraId="36597A6B" w14:textId="77777777" w:rsidR="00117CB7" w:rsidRPr="00117CB7" w:rsidRDefault="00117CB7" w:rsidP="00E83D0C">
      <w:pPr>
        <w:pStyle w:val="ListParagraph"/>
        <w:spacing w:after="0" w:line="240" w:lineRule="auto"/>
        <w:rPr>
          <w:rFonts w:cs="Times New Roman"/>
          <w:color w:val="000000" w:themeColor="text1"/>
          <w:sz w:val="24"/>
          <w:szCs w:val="24"/>
        </w:rPr>
      </w:pPr>
    </w:p>
    <w:p w14:paraId="2790F577" w14:textId="3D2F7DF1" w:rsidR="00D413FF" w:rsidRPr="00117CB7" w:rsidRDefault="00D55C8C" w:rsidP="00E83D0C">
      <w:pPr>
        <w:pStyle w:val="Heading2"/>
        <w:spacing w:before="0" w:after="0" w:line="240" w:lineRule="auto"/>
      </w:pPr>
      <w:hyperlink r:id="rId8" w:history="1">
        <w:r w:rsidR="00D413FF" w:rsidRPr="00D55C8C">
          <w:rPr>
            <w:rStyle w:val="Hyperlink"/>
          </w:rPr>
          <w:t>(</w:t>
        </w:r>
        <w:r w:rsidR="00D413FF" w:rsidRPr="00D55C8C">
          <w:rPr>
            <w:rStyle w:val="Hyperlink"/>
            <w:b w:val="0"/>
            <w:bCs w:val="0"/>
          </w:rPr>
          <w:t>8</w:t>
        </w:r>
        <w:r w:rsidR="00D413FF" w:rsidRPr="00D55C8C">
          <w:rPr>
            <w:rStyle w:val="Hyperlink"/>
          </w:rPr>
          <w:t>) Tool: Late Deliverable Risk Catalog, Version 2.0 (IR300-2)</w:t>
        </w:r>
        <w:r w:rsidR="00D413FF" w:rsidRPr="00D55C8C">
          <w:rPr>
            <w:rStyle w:val="Hyperlink"/>
            <w:b w:val="0"/>
            <w:bCs w:val="0"/>
          </w:rPr>
          <w:t>.</w:t>
        </w:r>
      </w:hyperlink>
      <w:r w:rsidR="00D413FF" w:rsidRPr="00117CB7">
        <w:rPr>
          <w:b w:val="0"/>
          <w:bCs w:val="0"/>
        </w:rPr>
        <w:t xml:space="preserve"> </w:t>
      </w:r>
      <w:r w:rsidR="00D413FF" w:rsidRPr="00117CB7">
        <w:t xml:space="preserve">Volume 2, The True Impact of Late Deliverables: Case Study Summaries </w:t>
      </w:r>
    </w:p>
    <w:p w14:paraId="498D214D" w14:textId="026CEB71" w:rsidR="00D413FF" w:rsidRPr="00FF761A" w:rsidRDefault="00D413FF" w:rsidP="00E83D0C">
      <w:pPr>
        <w:pStyle w:val="Heading2"/>
        <w:spacing w:before="0" w:after="0" w:line="240" w:lineRule="auto"/>
        <w:ind w:firstLine="360"/>
      </w:pPr>
      <w:r w:rsidRPr="00117CB7">
        <w:t>(Project Phase: Concept through Construction)</w:t>
      </w:r>
    </w:p>
    <w:p w14:paraId="038E7534" w14:textId="77777777" w:rsidR="00117CB7" w:rsidRPr="00FF761A" w:rsidRDefault="00117CB7" w:rsidP="00E83D0C">
      <w:pPr>
        <w:pStyle w:val="ListParagraph"/>
        <w:numPr>
          <w:ilvl w:val="0"/>
          <w:numId w:val="38"/>
        </w:numPr>
        <w:spacing w:after="0" w:line="240" w:lineRule="auto"/>
        <w:rPr>
          <w:rFonts w:cs="Times New Roman"/>
          <w:color w:val="000000" w:themeColor="text1"/>
          <w:sz w:val="24"/>
          <w:szCs w:val="24"/>
        </w:rPr>
      </w:pPr>
      <w:r w:rsidRPr="00FF761A">
        <w:rPr>
          <w:rFonts w:cs="Times New Roman"/>
          <w:color w:val="000000" w:themeColor="text1"/>
          <w:sz w:val="24"/>
          <w:szCs w:val="24"/>
        </w:rPr>
        <w:t xml:space="preserve">Highlights costly delays: Late deliverables, such as </w:t>
      </w:r>
      <w:r>
        <w:rPr>
          <w:rFonts w:cs="Times New Roman"/>
          <w:color w:val="000000" w:themeColor="text1"/>
          <w:sz w:val="24"/>
          <w:szCs w:val="24"/>
        </w:rPr>
        <w:t xml:space="preserve">late </w:t>
      </w:r>
      <w:r w:rsidRPr="00FF761A">
        <w:rPr>
          <w:rFonts w:cs="Times New Roman"/>
          <w:color w:val="000000" w:themeColor="text1"/>
          <w:sz w:val="24"/>
          <w:szCs w:val="24"/>
        </w:rPr>
        <w:t xml:space="preserve">permits, materials, and equipment, extend project timelines and budgets, thus leading to increased costs and schedule overruns. </w:t>
      </w:r>
    </w:p>
    <w:p w14:paraId="0B330F1B" w14:textId="77777777" w:rsidR="00117CB7" w:rsidRPr="00FF761A" w:rsidRDefault="00117CB7" w:rsidP="00E83D0C">
      <w:pPr>
        <w:pStyle w:val="ListParagraph"/>
        <w:numPr>
          <w:ilvl w:val="0"/>
          <w:numId w:val="38"/>
        </w:numPr>
        <w:spacing w:after="0" w:line="240" w:lineRule="auto"/>
        <w:rPr>
          <w:rFonts w:cs="Times New Roman"/>
          <w:color w:val="000000" w:themeColor="text1"/>
          <w:sz w:val="24"/>
          <w:szCs w:val="24"/>
        </w:rPr>
      </w:pPr>
      <w:r w:rsidRPr="00FF761A">
        <w:rPr>
          <w:rFonts w:cs="Times New Roman"/>
          <w:color w:val="000000" w:themeColor="text1"/>
          <w:sz w:val="24"/>
          <w:szCs w:val="24"/>
        </w:rPr>
        <w:t xml:space="preserve">Stresses the negative impacts of late deliverables on workflow: Delayed resources lead to work resequencing, increased safety risks, and frequent crew relocations, which negatively affect productivity and morale. </w:t>
      </w:r>
    </w:p>
    <w:p w14:paraId="40D72FAA" w14:textId="77777777" w:rsidR="00117CB7" w:rsidRPr="00FF761A" w:rsidRDefault="00117CB7" w:rsidP="00E83D0C">
      <w:pPr>
        <w:pStyle w:val="ListParagraph"/>
        <w:numPr>
          <w:ilvl w:val="0"/>
          <w:numId w:val="38"/>
        </w:numPr>
        <w:spacing w:after="0" w:line="240" w:lineRule="auto"/>
        <w:rPr>
          <w:rFonts w:cs="Times New Roman"/>
          <w:color w:val="000000" w:themeColor="text1"/>
          <w:sz w:val="24"/>
          <w:szCs w:val="24"/>
        </w:rPr>
      </w:pPr>
      <w:r w:rsidRPr="00FF761A">
        <w:rPr>
          <w:rFonts w:cs="Times New Roman"/>
          <w:color w:val="000000" w:themeColor="text1"/>
          <w:sz w:val="24"/>
          <w:szCs w:val="24"/>
        </w:rPr>
        <w:t xml:space="preserve">Emphasizes risk management: </w:t>
      </w:r>
      <w:r>
        <w:rPr>
          <w:rFonts w:cs="Times New Roman"/>
          <w:color w:val="000000" w:themeColor="text1"/>
          <w:sz w:val="24"/>
          <w:szCs w:val="24"/>
        </w:rPr>
        <w:t>The c</w:t>
      </w:r>
      <w:r w:rsidRPr="00FF761A">
        <w:rPr>
          <w:rFonts w:cs="Times New Roman"/>
          <w:color w:val="000000" w:themeColor="text1"/>
          <w:sz w:val="24"/>
          <w:szCs w:val="24"/>
        </w:rPr>
        <w:t xml:space="preserve">ase studies reveal a need for proactive risk assessments, especially for logistics, safety, and resource availability. </w:t>
      </w:r>
    </w:p>
    <w:p w14:paraId="1A4C50B8" w14:textId="77777777" w:rsidR="00117CB7" w:rsidRPr="00FF761A" w:rsidRDefault="00117CB7" w:rsidP="00E83D0C">
      <w:pPr>
        <w:pStyle w:val="ListParagraph"/>
        <w:numPr>
          <w:ilvl w:val="0"/>
          <w:numId w:val="38"/>
        </w:numPr>
        <w:spacing w:after="0" w:line="240" w:lineRule="auto"/>
        <w:rPr>
          <w:rFonts w:cs="Times New Roman"/>
          <w:color w:val="000000" w:themeColor="text1"/>
          <w:sz w:val="24"/>
          <w:szCs w:val="24"/>
        </w:rPr>
      </w:pPr>
      <w:r w:rsidRPr="00FF761A">
        <w:rPr>
          <w:rFonts w:cs="Times New Roman"/>
          <w:color w:val="000000" w:themeColor="text1"/>
          <w:sz w:val="24"/>
          <w:szCs w:val="24"/>
        </w:rPr>
        <w:t xml:space="preserve">Advocates for clear communication: Effective stakeholder communication and transparent contracting are crucial for managing unexpected changes and minimizing conflicts. </w:t>
      </w:r>
    </w:p>
    <w:p w14:paraId="4F785435" w14:textId="5DBA8505" w:rsidR="00D413FF" w:rsidRPr="00117CB7" w:rsidRDefault="00117CB7" w:rsidP="00E83D0C">
      <w:pPr>
        <w:pStyle w:val="ListParagraph"/>
        <w:numPr>
          <w:ilvl w:val="0"/>
          <w:numId w:val="38"/>
        </w:numPr>
        <w:spacing w:after="0" w:line="240" w:lineRule="auto"/>
        <w:rPr>
          <w:rFonts w:cs="Times New Roman"/>
          <w:color w:val="000000" w:themeColor="text1"/>
          <w:sz w:val="24"/>
          <w:szCs w:val="24"/>
        </w:rPr>
      </w:pPr>
      <w:r w:rsidRPr="00FF761A">
        <w:rPr>
          <w:rFonts w:cs="Times New Roman"/>
          <w:color w:val="000000" w:themeColor="text1"/>
          <w:sz w:val="24"/>
          <w:szCs w:val="24"/>
        </w:rPr>
        <w:t xml:space="preserve">Recommends strategic planning: Lessons learned emphasize comprehensive front-end planning to handle potential delays and ensure efficient project execution. </w:t>
      </w:r>
    </w:p>
    <w:sectPr w:rsidR="00D413FF" w:rsidRPr="00117CB7" w:rsidSect="00FC2903">
      <w:pgSz w:w="12240" w:h="15840"/>
      <w:pgMar w:top="1440" w:right="135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A79FB"/>
    <w:multiLevelType w:val="hybridMultilevel"/>
    <w:tmpl w:val="B678C7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FA2925"/>
    <w:multiLevelType w:val="hybridMultilevel"/>
    <w:tmpl w:val="68FAD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050D26"/>
    <w:multiLevelType w:val="hybridMultilevel"/>
    <w:tmpl w:val="2F622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D204AC"/>
    <w:multiLevelType w:val="hybridMultilevel"/>
    <w:tmpl w:val="D8AE2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9515A3"/>
    <w:multiLevelType w:val="hybridMultilevel"/>
    <w:tmpl w:val="956A8F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BB3116"/>
    <w:multiLevelType w:val="hybridMultilevel"/>
    <w:tmpl w:val="86642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8D21F7"/>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9CD775C"/>
    <w:multiLevelType w:val="hybridMultilevel"/>
    <w:tmpl w:val="43AEF5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467354F"/>
    <w:multiLevelType w:val="hybridMultilevel"/>
    <w:tmpl w:val="357C4E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4EF2919"/>
    <w:multiLevelType w:val="hybridMultilevel"/>
    <w:tmpl w:val="357C4E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A3976F5"/>
    <w:multiLevelType w:val="hybridMultilevel"/>
    <w:tmpl w:val="441E938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B6C0BFF"/>
    <w:multiLevelType w:val="hybridMultilevel"/>
    <w:tmpl w:val="B13E28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AB37AE"/>
    <w:multiLevelType w:val="hybridMultilevel"/>
    <w:tmpl w:val="98243C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1F63C6"/>
    <w:multiLevelType w:val="hybridMultilevel"/>
    <w:tmpl w:val="0B18098A"/>
    <w:lvl w:ilvl="0" w:tplc="148C93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3D82D48"/>
    <w:multiLevelType w:val="hybridMultilevel"/>
    <w:tmpl w:val="987C4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E06833"/>
    <w:multiLevelType w:val="hybridMultilevel"/>
    <w:tmpl w:val="03DEA8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45A1BAA"/>
    <w:multiLevelType w:val="hybridMultilevel"/>
    <w:tmpl w:val="E076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4805832"/>
    <w:multiLevelType w:val="hybridMultilevel"/>
    <w:tmpl w:val="7BF4A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320D01"/>
    <w:multiLevelType w:val="hybridMultilevel"/>
    <w:tmpl w:val="03DEA8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387400"/>
    <w:multiLevelType w:val="hybridMultilevel"/>
    <w:tmpl w:val="D5F84B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CB4902"/>
    <w:multiLevelType w:val="hybridMultilevel"/>
    <w:tmpl w:val="2FA88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E1778F"/>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AFF14E6"/>
    <w:multiLevelType w:val="hybridMultilevel"/>
    <w:tmpl w:val="357C4E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F62410F"/>
    <w:multiLevelType w:val="hybridMultilevel"/>
    <w:tmpl w:val="1C2E88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290864"/>
    <w:multiLevelType w:val="hybridMultilevel"/>
    <w:tmpl w:val="357C4E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25E559E"/>
    <w:multiLevelType w:val="hybridMultilevel"/>
    <w:tmpl w:val="6AA4B128"/>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0F">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9F50DC"/>
    <w:multiLevelType w:val="hybridMultilevel"/>
    <w:tmpl w:val="BF50E0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7A2170"/>
    <w:multiLevelType w:val="hybridMultilevel"/>
    <w:tmpl w:val="0BDC6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9213F46"/>
    <w:multiLevelType w:val="hybridMultilevel"/>
    <w:tmpl w:val="43AEF5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C01A2A"/>
    <w:multiLevelType w:val="hybridMultilevel"/>
    <w:tmpl w:val="E07699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DA91457"/>
    <w:multiLevelType w:val="hybridMultilevel"/>
    <w:tmpl w:val="0C96273C"/>
    <w:lvl w:ilvl="0" w:tplc="9D6CBAFC">
      <w:start w:val="7"/>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FEA0B3C"/>
    <w:multiLevelType w:val="hybridMultilevel"/>
    <w:tmpl w:val="7F60E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70402F8"/>
    <w:multiLevelType w:val="hybridMultilevel"/>
    <w:tmpl w:val="1F6E42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D6E7D12"/>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3295641"/>
    <w:multiLevelType w:val="hybridMultilevel"/>
    <w:tmpl w:val="73BEC6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862842"/>
    <w:multiLevelType w:val="hybridMultilevel"/>
    <w:tmpl w:val="BF50E0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6324D99"/>
    <w:multiLevelType w:val="hybridMultilevel"/>
    <w:tmpl w:val="6C882F7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FD8083F"/>
    <w:multiLevelType w:val="hybridMultilevel"/>
    <w:tmpl w:val="F7E24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4676D6D"/>
    <w:multiLevelType w:val="hybridMultilevel"/>
    <w:tmpl w:val="5DC23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4F299A"/>
    <w:multiLevelType w:val="hybridMultilevel"/>
    <w:tmpl w:val="441E93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52603753">
    <w:abstractNumId w:val="25"/>
  </w:num>
  <w:num w:numId="2" w16cid:durableId="1052078125">
    <w:abstractNumId w:val="36"/>
  </w:num>
  <w:num w:numId="3" w16cid:durableId="676617151">
    <w:abstractNumId w:val="39"/>
  </w:num>
  <w:num w:numId="4" w16cid:durableId="562835090">
    <w:abstractNumId w:val="29"/>
  </w:num>
  <w:num w:numId="5" w16cid:durableId="1359504598">
    <w:abstractNumId w:val="18"/>
  </w:num>
  <w:num w:numId="6" w16cid:durableId="1562987232">
    <w:abstractNumId w:val="26"/>
  </w:num>
  <w:num w:numId="7" w16cid:durableId="884367478">
    <w:abstractNumId w:val="28"/>
  </w:num>
  <w:num w:numId="8" w16cid:durableId="1738436825">
    <w:abstractNumId w:val="0"/>
  </w:num>
  <w:num w:numId="9" w16cid:durableId="1936673494">
    <w:abstractNumId w:val="19"/>
  </w:num>
  <w:num w:numId="10" w16cid:durableId="431172331">
    <w:abstractNumId w:val="12"/>
  </w:num>
  <w:num w:numId="11" w16cid:durableId="994726383">
    <w:abstractNumId w:val="4"/>
  </w:num>
  <w:num w:numId="12" w16cid:durableId="1914001632">
    <w:abstractNumId w:val="32"/>
  </w:num>
  <w:num w:numId="13" w16cid:durableId="301545632">
    <w:abstractNumId w:val="2"/>
  </w:num>
  <w:num w:numId="14" w16cid:durableId="2017884132">
    <w:abstractNumId w:val="23"/>
  </w:num>
  <w:num w:numId="15" w16cid:durableId="1776166522">
    <w:abstractNumId w:val="34"/>
  </w:num>
  <w:num w:numId="16" w16cid:durableId="1327244331">
    <w:abstractNumId w:val="17"/>
  </w:num>
  <w:num w:numId="17" w16cid:durableId="820850785">
    <w:abstractNumId w:val="11"/>
  </w:num>
  <w:num w:numId="18" w16cid:durableId="1750813447">
    <w:abstractNumId w:val="13"/>
  </w:num>
  <w:num w:numId="19" w16cid:durableId="1264415857">
    <w:abstractNumId w:val="8"/>
  </w:num>
  <w:num w:numId="20" w16cid:durableId="1134327874">
    <w:abstractNumId w:val="6"/>
  </w:num>
  <w:num w:numId="21" w16cid:durableId="545217104">
    <w:abstractNumId w:val="24"/>
  </w:num>
  <w:num w:numId="22" w16cid:durableId="1993673424">
    <w:abstractNumId w:val="10"/>
  </w:num>
  <w:num w:numId="23" w16cid:durableId="1923025222">
    <w:abstractNumId w:val="22"/>
  </w:num>
  <w:num w:numId="24" w16cid:durableId="128012502">
    <w:abstractNumId w:val="16"/>
  </w:num>
  <w:num w:numId="25" w16cid:durableId="1218009966">
    <w:abstractNumId w:val="15"/>
  </w:num>
  <w:num w:numId="26" w16cid:durableId="1567374915">
    <w:abstractNumId w:val="7"/>
  </w:num>
  <w:num w:numId="27" w16cid:durableId="403449522">
    <w:abstractNumId w:val="35"/>
  </w:num>
  <w:num w:numId="28" w16cid:durableId="2110589047">
    <w:abstractNumId w:val="33"/>
  </w:num>
  <w:num w:numId="29" w16cid:durableId="221409384">
    <w:abstractNumId w:val="21"/>
  </w:num>
  <w:num w:numId="30" w16cid:durableId="1353610178">
    <w:abstractNumId w:val="9"/>
  </w:num>
  <w:num w:numId="31" w16cid:durableId="1120993868">
    <w:abstractNumId w:val="27"/>
  </w:num>
  <w:num w:numId="32" w16cid:durableId="1140078593">
    <w:abstractNumId w:val="31"/>
  </w:num>
  <w:num w:numId="33" w16cid:durableId="1509100590">
    <w:abstractNumId w:val="37"/>
  </w:num>
  <w:num w:numId="34" w16cid:durableId="829640985">
    <w:abstractNumId w:val="38"/>
  </w:num>
  <w:num w:numId="35" w16cid:durableId="1045718729">
    <w:abstractNumId w:val="3"/>
  </w:num>
  <w:num w:numId="36" w16cid:durableId="1770463965">
    <w:abstractNumId w:val="14"/>
  </w:num>
  <w:num w:numId="37" w16cid:durableId="1369602970">
    <w:abstractNumId w:val="1"/>
  </w:num>
  <w:num w:numId="38" w16cid:durableId="1611821057">
    <w:abstractNumId w:val="5"/>
  </w:num>
  <w:num w:numId="39" w16cid:durableId="382484855">
    <w:abstractNumId w:val="20"/>
  </w:num>
  <w:num w:numId="40" w16cid:durableId="126125780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QxNjQxMzcwMTA2NzFT0lEKTi0uzszPAykwrQUAZ9prSywAAAA="/>
  </w:docVars>
  <w:rsids>
    <w:rsidRoot w:val="00830C78"/>
    <w:rsid w:val="000265A0"/>
    <w:rsid w:val="00030FA2"/>
    <w:rsid w:val="00053706"/>
    <w:rsid w:val="00063B3A"/>
    <w:rsid w:val="000653AC"/>
    <w:rsid w:val="0008376F"/>
    <w:rsid w:val="000A205B"/>
    <w:rsid w:val="000C142F"/>
    <w:rsid w:val="000E2724"/>
    <w:rsid w:val="00117180"/>
    <w:rsid w:val="00117CB7"/>
    <w:rsid w:val="00121531"/>
    <w:rsid w:val="00131F8B"/>
    <w:rsid w:val="00134D87"/>
    <w:rsid w:val="00143F9C"/>
    <w:rsid w:val="0014696D"/>
    <w:rsid w:val="00147519"/>
    <w:rsid w:val="00147C89"/>
    <w:rsid w:val="00167836"/>
    <w:rsid w:val="001749B3"/>
    <w:rsid w:val="00175FB9"/>
    <w:rsid w:val="001762EC"/>
    <w:rsid w:val="00177E12"/>
    <w:rsid w:val="00191800"/>
    <w:rsid w:val="00191A51"/>
    <w:rsid w:val="001A2C36"/>
    <w:rsid w:val="001B592F"/>
    <w:rsid w:val="001F0201"/>
    <w:rsid w:val="001F6ECD"/>
    <w:rsid w:val="00206F5F"/>
    <w:rsid w:val="002147F6"/>
    <w:rsid w:val="00222E17"/>
    <w:rsid w:val="002361C1"/>
    <w:rsid w:val="0025066D"/>
    <w:rsid w:val="0028210D"/>
    <w:rsid w:val="00282D93"/>
    <w:rsid w:val="00292802"/>
    <w:rsid w:val="002A0DED"/>
    <w:rsid w:val="002B75BE"/>
    <w:rsid w:val="002C056D"/>
    <w:rsid w:val="002C7919"/>
    <w:rsid w:val="002E7BD5"/>
    <w:rsid w:val="002F5205"/>
    <w:rsid w:val="003015A5"/>
    <w:rsid w:val="003075B0"/>
    <w:rsid w:val="0032684C"/>
    <w:rsid w:val="003270D6"/>
    <w:rsid w:val="00350B6A"/>
    <w:rsid w:val="003529FF"/>
    <w:rsid w:val="003546CF"/>
    <w:rsid w:val="00360253"/>
    <w:rsid w:val="00377576"/>
    <w:rsid w:val="00393DDC"/>
    <w:rsid w:val="003A31D5"/>
    <w:rsid w:val="003B2149"/>
    <w:rsid w:val="003C063D"/>
    <w:rsid w:val="003C0DDC"/>
    <w:rsid w:val="003D46A7"/>
    <w:rsid w:val="003D49AF"/>
    <w:rsid w:val="003F65F8"/>
    <w:rsid w:val="004026F2"/>
    <w:rsid w:val="00404089"/>
    <w:rsid w:val="00407BE5"/>
    <w:rsid w:val="004223DD"/>
    <w:rsid w:val="004423C6"/>
    <w:rsid w:val="00461B8A"/>
    <w:rsid w:val="00464D56"/>
    <w:rsid w:val="004B2E99"/>
    <w:rsid w:val="004B5236"/>
    <w:rsid w:val="004D53F4"/>
    <w:rsid w:val="004E04EC"/>
    <w:rsid w:val="004E4EFE"/>
    <w:rsid w:val="004F5320"/>
    <w:rsid w:val="005125FD"/>
    <w:rsid w:val="005205BD"/>
    <w:rsid w:val="005320B5"/>
    <w:rsid w:val="005559B6"/>
    <w:rsid w:val="005A0EF9"/>
    <w:rsid w:val="005A1084"/>
    <w:rsid w:val="005B3B67"/>
    <w:rsid w:val="005D21EE"/>
    <w:rsid w:val="005D4A83"/>
    <w:rsid w:val="005F391C"/>
    <w:rsid w:val="005F5C5B"/>
    <w:rsid w:val="005F65A8"/>
    <w:rsid w:val="00605512"/>
    <w:rsid w:val="00643531"/>
    <w:rsid w:val="00664487"/>
    <w:rsid w:val="00684BC9"/>
    <w:rsid w:val="0069226A"/>
    <w:rsid w:val="00692983"/>
    <w:rsid w:val="006A754A"/>
    <w:rsid w:val="006C58EB"/>
    <w:rsid w:val="006D1258"/>
    <w:rsid w:val="006D6931"/>
    <w:rsid w:val="006F4FA7"/>
    <w:rsid w:val="006F72FA"/>
    <w:rsid w:val="00746A91"/>
    <w:rsid w:val="00767A4B"/>
    <w:rsid w:val="00791A21"/>
    <w:rsid w:val="0079372A"/>
    <w:rsid w:val="007D587E"/>
    <w:rsid w:val="007E1652"/>
    <w:rsid w:val="007F0FD4"/>
    <w:rsid w:val="008024CF"/>
    <w:rsid w:val="0081435E"/>
    <w:rsid w:val="0082368D"/>
    <w:rsid w:val="00826371"/>
    <w:rsid w:val="00830C78"/>
    <w:rsid w:val="00835006"/>
    <w:rsid w:val="0084208B"/>
    <w:rsid w:val="0085257D"/>
    <w:rsid w:val="008525BA"/>
    <w:rsid w:val="0086696F"/>
    <w:rsid w:val="00873B21"/>
    <w:rsid w:val="00893B71"/>
    <w:rsid w:val="008A53A5"/>
    <w:rsid w:val="008A77C5"/>
    <w:rsid w:val="008E0FB1"/>
    <w:rsid w:val="00901EEF"/>
    <w:rsid w:val="009157BB"/>
    <w:rsid w:val="0093110F"/>
    <w:rsid w:val="009456FC"/>
    <w:rsid w:val="009738BB"/>
    <w:rsid w:val="00981F18"/>
    <w:rsid w:val="00982DD5"/>
    <w:rsid w:val="009859E6"/>
    <w:rsid w:val="0099159C"/>
    <w:rsid w:val="00991680"/>
    <w:rsid w:val="00992DEC"/>
    <w:rsid w:val="00996DA5"/>
    <w:rsid w:val="009B2A79"/>
    <w:rsid w:val="009C4B08"/>
    <w:rsid w:val="009D122D"/>
    <w:rsid w:val="009E2F4E"/>
    <w:rsid w:val="00A20E61"/>
    <w:rsid w:val="00A224D4"/>
    <w:rsid w:val="00A34540"/>
    <w:rsid w:val="00A35D18"/>
    <w:rsid w:val="00A4057E"/>
    <w:rsid w:val="00A43471"/>
    <w:rsid w:val="00A44780"/>
    <w:rsid w:val="00A76DA0"/>
    <w:rsid w:val="00A8106C"/>
    <w:rsid w:val="00A95CAD"/>
    <w:rsid w:val="00AB2D04"/>
    <w:rsid w:val="00AC502E"/>
    <w:rsid w:val="00AC7825"/>
    <w:rsid w:val="00AD382E"/>
    <w:rsid w:val="00AD5A4A"/>
    <w:rsid w:val="00AE202E"/>
    <w:rsid w:val="00B03E33"/>
    <w:rsid w:val="00B14A78"/>
    <w:rsid w:val="00B161FD"/>
    <w:rsid w:val="00B73B15"/>
    <w:rsid w:val="00B76E25"/>
    <w:rsid w:val="00B94361"/>
    <w:rsid w:val="00B97AAF"/>
    <w:rsid w:val="00BA1733"/>
    <w:rsid w:val="00BB1B35"/>
    <w:rsid w:val="00BB30EA"/>
    <w:rsid w:val="00BC6F59"/>
    <w:rsid w:val="00BD5E3E"/>
    <w:rsid w:val="00BF3280"/>
    <w:rsid w:val="00C0481F"/>
    <w:rsid w:val="00C247CD"/>
    <w:rsid w:val="00C36D27"/>
    <w:rsid w:val="00C40551"/>
    <w:rsid w:val="00C428F0"/>
    <w:rsid w:val="00C53B1E"/>
    <w:rsid w:val="00C60F1A"/>
    <w:rsid w:val="00C6403E"/>
    <w:rsid w:val="00C665F2"/>
    <w:rsid w:val="00C72DD6"/>
    <w:rsid w:val="00C859A6"/>
    <w:rsid w:val="00C869E1"/>
    <w:rsid w:val="00C95D58"/>
    <w:rsid w:val="00CA3970"/>
    <w:rsid w:val="00CC4092"/>
    <w:rsid w:val="00CC4411"/>
    <w:rsid w:val="00CD38DB"/>
    <w:rsid w:val="00CD664A"/>
    <w:rsid w:val="00CE4025"/>
    <w:rsid w:val="00CF5F18"/>
    <w:rsid w:val="00D254C9"/>
    <w:rsid w:val="00D264CA"/>
    <w:rsid w:val="00D3224B"/>
    <w:rsid w:val="00D413FF"/>
    <w:rsid w:val="00D50288"/>
    <w:rsid w:val="00D55C8C"/>
    <w:rsid w:val="00D60BED"/>
    <w:rsid w:val="00D772C3"/>
    <w:rsid w:val="00D805A5"/>
    <w:rsid w:val="00D83DE0"/>
    <w:rsid w:val="00D96F5B"/>
    <w:rsid w:val="00DA085F"/>
    <w:rsid w:val="00DB66E4"/>
    <w:rsid w:val="00DC3935"/>
    <w:rsid w:val="00DD2D0B"/>
    <w:rsid w:val="00DD6160"/>
    <w:rsid w:val="00E014E7"/>
    <w:rsid w:val="00E0520F"/>
    <w:rsid w:val="00E12573"/>
    <w:rsid w:val="00E1699C"/>
    <w:rsid w:val="00E17984"/>
    <w:rsid w:val="00E539F9"/>
    <w:rsid w:val="00E6414C"/>
    <w:rsid w:val="00E772BE"/>
    <w:rsid w:val="00E83D0C"/>
    <w:rsid w:val="00EA5491"/>
    <w:rsid w:val="00EC0D03"/>
    <w:rsid w:val="00EC1E4A"/>
    <w:rsid w:val="00EC3442"/>
    <w:rsid w:val="00EC7E5D"/>
    <w:rsid w:val="00ED5160"/>
    <w:rsid w:val="00EE3D57"/>
    <w:rsid w:val="00EE792A"/>
    <w:rsid w:val="00EF6A5F"/>
    <w:rsid w:val="00F07A9E"/>
    <w:rsid w:val="00F20578"/>
    <w:rsid w:val="00F206D9"/>
    <w:rsid w:val="00F40479"/>
    <w:rsid w:val="00F444F9"/>
    <w:rsid w:val="00F549E8"/>
    <w:rsid w:val="00F71781"/>
    <w:rsid w:val="00F73A63"/>
    <w:rsid w:val="00F815C4"/>
    <w:rsid w:val="00F83FAA"/>
    <w:rsid w:val="00F85BA6"/>
    <w:rsid w:val="00F970D7"/>
    <w:rsid w:val="00FC04FF"/>
    <w:rsid w:val="00FC2903"/>
    <w:rsid w:val="00FC3FE2"/>
    <w:rsid w:val="00FD0C93"/>
    <w:rsid w:val="00FF61B5"/>
    <w:rsid w:val="00FF76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B4CEC6"/>
  <w15:chartTrackingRefBased/>
  <w15:docId w15:val="{15F98BF1-95EE-4296-8E3D-D28A5666A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13FF"/>
  </w:style>
  <w:style w:type="paragraph" w:styleId="Heading1">
    <w:name w:val="heading 1"/>
    <w:basedOn w:val="Normal"/>
    <w:next w:val="Normal"/>
    <w:link w:val="Heading1Char"/>
    <w:uiPriority w:val="9"/>
    <w:qFormat/>
    <w:rsid w:val="00CC4411"/>
    <w:pPr>
      <w:keepNext/>
      <w:keepLines/>
      <w:spacing w:before="360" w:after="80"/>
      <w:outlineLvl w:val="0"/>
    </w:pPr>
    <w:rPr>
      <w:rFonts w:eastAsiaTheme="majorEastAsia" w:cstheme="majorBidi"/>
      <w:b/>
      <w:bCs/>
      <w:color w:val="000000" w:themeColor="text1"/>
      <w:sz w:val="32"/>
      <w:szCs w:val="40"/>
    </w:rPr>
  </w:style>
  <w:style w:type="paragraph" w:styleId="Heading2">
    <w:name w:val="heading 2"/>
    <w:basedOn w:val="Normal"/>
    <w:next w:val="Normal"/>
    <w:link w:val="Heading2Char"/>
    <w:uiPriority w:val="9"/>
    <w:unhideWhenUsed/>
    <w:qFormat/>
    <w:rsid w:val="00CC4411"/>
    <w:pPr>
      <w:keepNext/>
      <w:keepLines/>
      <w:spacing w:before="160" w:after="80"/>
      <w:outlineLvl w:val="1"/>
    </w:pPr>
    <w:rPr>
      <w:rFonts w:eastAsiaTheme="majorEastAsia" w:cs="Times New Roman"/>
      <w:b/>
      <w:bCs/>
      <w:color w:val="000000" w:themeColor="text1"/>
      <w:sz w:val="24"/>
      <w:szCs w:val="24"/>
    </w:rPr>
  </w:style>
  <w:style w:type="paragraph" w:styleId="Heading3">
    <w:name w:val="heading 3"/>
    <w:basedOn w:val="Normal"/>
    <w:next w:val="Normal"/>
    <w:link w:val="Heading3Char"/>
    <w:uiPriority w:val="9"/>
    <w:semiHidden/>
    <w:unhideWhenUsed/>
    <w:qFormat/>
    <w:rsid w:val="00830C78"/>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0C7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30C78"/>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30C78"/>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30C78"/>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30C7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30C7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4411"/>
    <w:rPr>
      <w:rFonts w:eastAsiaTheme="majorEastAsia" w:cstheme="majorBidi"/>
      <w:b/>
      <w:bCs/>
      <w:color w:val="000000" w:themeColor="text1"/>
      <w:sz w:val="32"/>
      <w:szCs w:val="40"/>
    </w:rPr>
  </w:style>
  <w:style w:type="character" w:customStyle="1" w:styleId="Heading2Char">
    <w:name w:val="Heading 2 Char"/>
    <w:basedOn w:val="DefaultParagraphFont"/>
    <w:link w:val="Heading2"/>
    <w:uiPriority w:val="9"/>
    <w:rsid w:val="00CC4411"/>
    <w:rPr>
      <w:rFonts w:eastAsiaTheme="majorEastAsia" w:cs="Times New Roman"/>
      <w:b/>
      <w:bCs/>
      <w:color w:val="000000" w:themeColor="text1"/>
      <w:sz w:val="24"/>
      <w:szCs w:val="24"/>
    </w:rPr>
  </w:style>
  <w:style w:type="character" w:customStyle="1" w:styleId="Heading3Char">
    <w:name w:val="Heading 3 Char"/>
    <w:basedOn w:val="DefaultParagraphFont"/>
    <w:link w:val="Heading3"/>
    <w:uiPriority w:val="9"/>
    <w:semiHidden/>
    <w:rsid w:val="00830C78"/>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0C78"/>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830C78"/>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830C7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30C7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30C7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30C7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30C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0C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0C7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0C7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30C78"/>
    <w:pPr>
      <w:spacing w:before="160"/>
      <w:jc w:val="center"/>
    </w:pPr>
    <w:rPr>
      <w:i/>
      <w:iCs/>
      <w:color w:val="404040" w:themeColor="text1" w:themeTint="BF"/>
    </w:rPr>
  </w:style>
  <w:style w:type="character" w:customStyle="1" w:styleId="QuoteChar">
    <w:name w:val="Quote Char"/>
    <w:basedOn w:val="DefaultParagraphFont"/>
    <w:link w:val="Quote"/>
    <w:uiPriority w:val="29"/>
    <w:rsid w:val="00830C78"/>
    <w:rPr>
      <w:i/>
      <w:iCs/>
      <w:color w:val="404040" w:themeColor="text1" w:themeTint="BF"/>
    </w:rPr>
  </w:style>
  <w:style w:type="paragraph" w:styleId="ListParagraph">
    <w:name w:val="List Paragraph"/>
    <w:basedOn w:val="Normal"/>
    <w:uiPriority w:val="34"/>
    <w:qFormat/>
    <w:rsid w:val="00830C78"/>
    <w:pPr>
      <w:ind w:left="720"/>
      <w:contextualSpacing/>
    </w:pPr>
  </w:style>
  <w:style w:type="character" w:styleId="IntenseEmphasis">
    <w:name w:val="Intense Emphasis"/>
    <w:basedOn w:val="DefaultParagraphFont"/>
    <w:uiPriority w:val="21"/>
    <w:qFormat/>
    <w:rsid w:val="00830C78"/>
    <w:rPr>
      <w:i/>
      <w:iCs/>
      <w:color w:val="0F4761" w:themeColor="accent1" w:themeShade="BF"/>
    </w:rPr>
  </w:style>
  <w:style w:type="paragraph" w:styleId="IntenseQuote">
    <w:name w:val="Intense Quote"/>
    <w:basedOn w:val="Normal"/>
    <w:next w:val="Normal"/>
    <w:link w:val="IntenseQuoteChar"/>
    <w:uiPriority w:val="30"/>
    <w:qFormat/>
    <w:rsid w:val="00830C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0C78"/>
    <w:rPr>
      <w:i/>
      <w:iCs/>
      <w:color w:val="0F4761" w:themeColor="accent1" w:themeShade="BF"/>
    </w:rPr>
  </w:style>
  <w:style w:type="character" w:styleId="IntenseReference">
    <w:name w:val="Intense Reference"/>
    <w:basedOn w:val="DefaultParagraphFont"/>
    <w:uiPriority w:val="32"/>
    <w:qFormat/>
    <w:rsid w:val="00830C78"/>
    <w:rPr>
      <w:b/>
      <w:bCs/>
      <w:smallCaps/>
      <w:color w:val="0F4761" w:themeColor="accent1" w:themeShade="BF"/>
      <w:spacing w:val="5"/>
    </w:rPr>
  </w:style>
  <w:style w:type="character" w:styleId="Hyperlink">
    <w:name w:val="Hyperlink"/>
    <w:basedOn w:val="DefaultParagraphFont"/>
    <w:uiPriority w:val="99"/>
    <w:unhideWhenUsed/>
    <w:rsid w:val="001A2C36"/>
    <w:rPr>
      <w:color w:val="467886" w:themeColor="hyperlink"/>
      <w:u w:val="single"/>
    </w:rPr>
  </w:style>
  <w:style w:type="character" w:styleId="UnresolvedMention">
    <w:name w:val="Unresolved Mention"/>
    <w:basedOn w:val="DefaultParagraphFont"/>
    <w:uiPriority w:val="99"/>
    <w:semiHidden/>
    <w:unhideWhenUsed/>
    <w:rsid w:val="001A2C36"/>
    <w:rPr>
      <w:color w:val="605E5C"/>
      <w:shd w:val="clear" w:color="auto" w:fill="E1DFDD"/>
    </w:rPr>
  </w:style>
  <w:style w:type="character" w:styleId="CommentReference">
    <w:name w:val="annotation reference"/>
    <w:basedOn w:val="DefaultParagraphFont"/>
    <w:uiPriority w:val="99"/>
    <w:semiHidden/>
    <w:unhideWhenUsed/>
    <w:rsid w:val="003F65F8"/>
    <w:rPr>
      <w:sz w:val="16"/>
      <w:szCs w:val="16"/>
    </w:rPr>
  </w:style>
  <w:style w:type="paragraph" w:styleId="CommentText">
    <w:name w:val="annotation text"/>
    <w:basedOn w:val="Normal"/>
    <w:link w:val="CommentTextChar"/>
    <w:uiPriority w:val="99"/>
    <w:semiHidden/>
    <w:unhideWhenUsed/>
    <w:rsid w:val="003F65F8"/>
    <w:pPr>
      <w:spacing w:line="240" w:lineRule="auto"/>
    </w:pPr>
    <w:rPr>
      <w:sz w:val="20"/>
      <w:szCs w:val="20"/>
    </w:rPr>
  </w:style>
  <w:style w:type="character" w:customStyle="1" w:styleId="CommentTextChar">
    <w:name w:val="Comment Text Char"/>
    <w:basedOn w:val="DefaultParagraphFont"/>
    <w:link w:val="CommentText"/>
    <w:uiPriority w:val="99"/>
    <w:semiHidden/>
    <w:rsid w:val="003F65F8"/>
    <w:rPr>
      <w:sz w:val="20"/>
      <w:szCs w:val="20"/>
    </w:rPr>
  </w:style>
  <w:style w:type="paragraph" w:styleId="CommentSubject">
    <w:name w:val="annotation subject"/>
    <w:basedOn w:val="CommentText"/>
    <w:next w:val="CommentText"/>
    <w:link w:val="CommentSubjectChar"/>
    <w:uiPriority w:val="99"/>
    <w:semiHidden/>
    <w:unhideWhenUsed/>
    <w:rsid w:val="003F65F8"/>
    <w:rPr>
      <w:b/>
      <w:bCs/>
    </w:rPr>
  </w:style>
  <w:style w:type="character" w:customStyle="1" w:styleId="CommentSubjectChar">
    <w:name w:val="Comment Subject Char"/>
    <w:basedOn w:val="CommentTextChar"/>
    <w:link w:val="CommentSubject"/>
    <w:uiPriority w:val="99"/>
    <w:semiHidden/>
    <w:rsid w:val="003F65F8"/>
    <w:rPr>
      <w:b/>
      <w:bCs/>
      <w:sz w:val="20"/>
      <w:szCs w:val="20"/>
    </w:rPr>
  </w:style>
  <w:style w:type="paragraph" w:styleId="Revision">
    <w:name w:val="Revision"/>
    <w:hidden/>
    <w:uiPriority w:val="99"/>
    <w:semiHidden/>
    <w:rsid w:val="003D49AF"/>
    <w:pPr>
      <w:spacing w:after="0" w:line="240" w:lineRule="auto"/>
    </w:pPr>
  </w:style>
  <w:style w:type="paragraph" w:styleId="NoSpacing">
    <w:name w:val="No Spacing"/>
    <w:uiPriority w:val="1"/>
    <w:qFormat/>
    <w:rsid w:val="00E83D0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3996">
      <w:bodyDiv w:val="1"/>
      <w:marLeft w:val="0"/>
      <w:marRight w:val="0"/>
      <w:marTop w:val="0"/>
      <w:marBottom w:val="0"/>
      <w:divBdr>
        <w:top w:val="none" w:sz="0" w:space="0" w:color="auto"/>
        <w:left w:val="none" w:sz="0" w:space="0" w:color="auto"/>
        <w:bottom w:val="none" w:sz="0" w:space="0" w:color="auto"/>
        <w:right w:val="none" w:sz="0" w:space="0" w:color="auto"/>
      </w:divBdr>
    </w:div>
    <w:div w:id="590743632">
      <w:bodyDiv w:val="1"/>
      <w:marLeft w:val="0"/>
      <w:marRight w:val="0"/>
      <w:marTop w:val="0"/>
      <w:marBottom w:val="0"/>
      <w:divBdr>
        <w:top w:val="none" w:sz="0" w:space="0" w:color="auto"/>
        <w:left w:val="none" w:sz="0" w:space="0" w:color="auto"/>
        <w:bottom w:val="none" w:sz="0" w:space="0" w:color="auto"/>
        <w:right w:val="none" w:sz="0" w:space="0" w:color="auto"/>
      </w:divBdr>
    </w:div>
    <w:div w:id="887641711">
      <w:bodyDiv w:val="1"/>
      <w:marLeft w:val="0"/>
      <w:marRight w:val="0"/>
      <w:marTop w:val="0"/>
      <w:marBottom w:val="0"/>
      <w:divBdr>
        <w:top w:val="none" w:sz="0" w:space="0" w:color="auto"/>
        <w:left w:val="none" w:sz="0" w:space="0" w:color="auto"/>
        <w:bottom w:val="none" w:sz="0" w:space="0" w:color="auto"/>
        <w:right w:val="none" w:sz="0" w:space="0" w:color="auto"/>
      </w:divBdr>
    </w:div>
    <w:div w:id="1098452917">
      <w:bodyDiv w:val="1"/>
      <w:marLeft w:val="0"/>
      <w:marRight w:val="0"/>
      <w:marTop w:val="0"/>
      <w:marBottom w:val="0"/>
      <w:divBdr>
        <w:top w:val="none" w:sz="0" w:space="0" w:color="auto"/>
        <w:left w:val="none" w:sz="0" w:space="0" w:color="auto"/>
        <w:bottom w:val="none" w:sz="0" w:space="0" w:color="auto"/>
        <w:right w:val="none" w:sz="0" w:space="0" w:color="auto"/>
      </w:divBdr>
    </w:div>
    <w:div w:id="1100565929">
      <w:bodyDiv w:val="1"/>
      <w:marLeft w:val="0"/>
      <w:marRight w:val="0"/>
      <w:marTop w:val="0"/>
      <w:marBottom w:val="0"/>
      <w:divBdr>
        <w:top w:val="none" w:sz="0" w:space="0" w:color="auto"/>
        <w:left w:val="none" w:sz="0" w:space="0" w:color="auto"/>
        <w:bottom w:val="none" w:sz="0" w:space="0" w:color="auto"/>
        <w:right w:val="none" w:sz="0" w:space="0" w:color="auto"/>
      </w:divBdr>
    </w:div>
    <w:div w:id="1479376666">
      <w:bodyDiv w:val="1"/>
      <w:marLeft w:val="0"/>
      <w:marRight w:val="0"/>
      <w:marTop w:val="0"/>
      <w:marBottom w:val="0"/>
      <w:divBdr>
        <w:top w:val="none" w:sz="0" w:space="0" w:color="auto"/>
        <w:left w:val="none" w:sz="0" w:space="0" w:color="auto"/>
        <w:bottom w:val="none" w:sz="0" w:space="0" w:color="auto"/>
        <w:right w:val="none" w:sz="0" w:space="0" w:color="auto"/>
      </w:divBdr>
    </w:div>
    <w:div w:id="1676617366">
      <w:bodyDiv w:val="1"/>
      <w:marLeft w:val="0"/>
      <w:marRight w:val="0"/>
      <w:marTop w:val="0"/>
      <w:marBottom w:val="0"/>
      <w:divBdr>
        <w:top w:val="none" w:sz="0" w:space="0" w:color="auto"/>
        <w:left w:val="none" w:sz="0" w:space="0" w:color="auto"/>
        <w:bottom w:val="none" w:sz="0" w:space="0" w:color="auto"/>
        <w:right w:val="none" w:sz="0" w:space="0" w:color="auto"/>
      </w:divBdr>
    </w:div>
    <w:div w:id="2015106572">
      <w:bodyDiv w:val="1"/>
      <w:marLeft w:val="0"/>
      <w:marRight w:val="0"/>
      <w:marTop w:val="0"/>
      <w:marBottom w:val="0"/>
      <w:divBdr>
        <w:top w:val="none" w:sz="0" w:space="0" w:color="auto"/>
        <w:left w:val="none" w:sz="0" w:space="0" w:color="auto"/>
        <w:bottom w:val="none" w:sz="0" w:space="0" w:color="auto"/>
        <w:right w:val="none" w:sz="0" w:space="0" w:color="auto"/>
      </w:divBdr>
    </w:div>
    <w:div w:id="2092656919">
      <w:bodyDiv w:val="1"/>
      <w:marLeft w:val="0"/>
      <w:marRight w:val="0"/>
      <w:marTop w:val="0"/>
      <w:marBottom w:val="0"/>
      <w:divBdr>
        <w:top w:val="none" w:sz="0" w:space="0" w:color="auto"/>
        <w:left w:val="none" w:sz="0" w:space="0" w:color="auto"/>
        <w:bottom w:val="none" w:sz="0" w:space="0" w:color="auto"/>
        <w:right w:val="none" w:sz="0" w:space="0" w:color="auto"/>
      </w:divBdr>
    </w:div>
    <w:div w:id="209797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truction-institute.org/late-deliverable-risk-catalog-version-2-0" TargetMode="External"/><Relationship Id="rId3" Type="http://schemas.openxmlformats.org/officeDocument/2006/relationships/settings" Target="settings.xml"/><Relationship Id="rId7" Type="http://schemas.openxmlformats.org/officeDocument/2006/relationships/hyperlink" Target="https://www.construction-institute.org/late-deliverable-risk-catalog-version-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onstruction-institute.org/late-deliverable-risk-catalog-version-2-0" TargetMode="External"/><Relationship Id="rId5" Type="http://schemas.openxmlformats.org/officeDocument/2006/relationships/hyperlink" Target="https://www.construction-institute.org/the-true-impacts-of-late-deliverables-at-the-construction-site-821e6bd573d090e914e795b245e1eeaa"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3</Pages>
  <Words>1039</Words>
  <Characters>6840</Characters>
  <Application>Microsoft Office Word</Application>
  <DocSecurity>0</DocSecurity>
  <Lines>136</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Pedraza</dc:creator>
  <cp:keywords/>
  <dc:description/>
  <cp:lastModifiedBy>Gongfan Chen</cp:lastModifiedBy>
  <cp:revision>31</cp:revision>
  <cp:lastPrinted>2024-11-05T15:53:00Z</cp:lastPrinted>
  <dcterms:created xsi:type="dcterms:W3CDTF">2025-02-23T22:51:00Z</dcterms:created>
  <dcterms:modified xsi:type="dcterms:W3CDTF">2025-03-05T03:33:00Z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28b713ffeafef5c61c6de1dcd7456918809b6ac79fbedbff279c9c8d34120e9c</vt:lpwstr>
  </property>
</Properties>
</file>